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FA" w:rsidRPr="008D12FA" w:rsidRDefault="008D12FA" w:rsidP="008D12FA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8D12FA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8D12FA" w:rsidRPr="008D12FA" w:rsidRDefault="008D12FA" w:rsidP="008D12FA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8D12FA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8D12FA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8D12FA">
        <w:rPr>
          <w:rFonts w:eastAsia="Times New Roman"/>
          <w:b/>
          <w:szCs w:val="20"/>
          <w:lang w:eastAsia="ru-RU"/>
        </w:rPr>
        <w:t>"</w:t>
      </w:r>
    </w:p>
    <w:p w:rsidR="00F8644F" w:rsidRPr="008D12FA" w:rsidRDefault="008D12FA" w:rsidP="008D12FA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8D12FA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DF41B8">
        <w:rPr>
          <w:rFonts w:eastAsia="Times New Roman"/>
          <w:b/>
          <w:sz w:val="40"/>
          <w:szCs w:val="40"/>
          <w:lang w:eastAsia="ru-RU"/>
        </w:rPr>
        <w:t>Родной (русский) язык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8737EA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8737EA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8737EA" w:rsidRPr="008737EA" w:rsidRDefault="008737EA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8737EA">
        <w:rPr>
          <w:rFonts w:eastAsia="Times New Roman"/>
          <w:sz w:val="24"/>
          <w:szCs w:val="24"/>
          <w:lang w:eastAsia="ru-RU"/>
        </w:rPr>
        <w:t>Ильяш</w:t>
      </w:r>
      <w:proofErr w:type="spellEnd"/>
      <w:r w:rsidRPr="008737EA">
        <w:rPr>
          <w:rFonts w:eastAsia="Times New Roman"/>
          <w:sz w:val="24"/>
          <w:szCs w:val="24"/>
          <w:lang w:eastAsia="ru-RU"/>
        </w:rPr>
        <w:t xml:space="preserve"> Юлия Станиславовна</w:t>
      </w:r>
      <w:r w:rsidR="00F8644F" w:rsidRPr="008737EA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8737EA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8737EA">
        <w:rPr>
          <w:rFonts w:eastAsia="Times New Roman"/>
          <w:sz w:val="24"/>
          <w:szCs w:val="24"/>
          <w:lang w:eastAsia="ru-RU"/>
        </w:rPr>
        <w:t xml:space="preserve">учитель </w:t>
      </w:r>
      <w:r w:rsidR="001A5E3C" w:rsidRPr="008737EA">
        <w:rPr>
          <w:rFonts w:eastAsia="Times New Roman"/>
          <w:sz w:val="24"/>
          <w:szCs w:val="24"/>
          <w:lang w:eastAsia="ru-RU"/>
        </w:rPr>
        <w:t>начальных классов</w:t>
      </w:r>
    </w:p>
    <w:p w:rsidR="00F8644F" w:rsidRPr="008737EA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740310" w:rsidRDefault="0046603B" w:rsidP="0074031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46603B">
        <w:rPr>
          <w:rFonts w:eastAsia="Calibri"/>
          <w:sz w:val="24"/>
          <w:szCs w:val="24"/>
        </w:rPr>
        <w:t>абочая программа по  предмету  «</w:t>
      </w:r>
      <w:r w:rsidR="00DF41B8">
        <w:rPr>
          <w:rFonts w:eastAsia="Calibri"/>
          <w:sz w:val="24"/>
          <w:szCs w:val="24"/>
        </w:rPr>
        <w:t>Родной (русский) язык</w:t>
      </w:r>
      <w:r w:rsidRPr="0046603B">
        <w:rPr>
          <w:rFonts w:eastAsia="Calibri"/>
          <w:sz w:val="24"/>
          <w:szCs w:val="24"/>
        </w:rPr>
        <w:t xml:space="preserve"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 w:rsidR="00CC1112">
        <w:rPr>
          <w:rFonts w:eastAsia="Calibri"/>
          <w:sz w:val="24"/>
          <w:szCs w:val="24"/>
        </w:rPr>
        <w:t>в рабочей</w:t>
      </w:r>
      <w:r w:rsidRPr="0046603B">
        <w:rPr>
          <w:rFonts w:eastAsia="Calibri"/>
          <w:sz w:val="24"/>
          <w:szCs w:val="24"/>
        </w:rPr>
        <w:t xml:space="preserve"> программ</w:t>
      </w:r>
      <w:r w:rsidR="00CC1112">
        <w:rPr>
          <w:rFonts w:eastAsia="Calibri"/>
          <w:sz w:val="24"/>
          <w:szCs w:val="24"/>
        </w:rPr>
        <w:t>е</w:t>
      </w:r>
      <w:r w:rsidRPr="0046603B">
        <w:rPr>
          <w:rFonts w:eastAsia="Calibri"/>
          <w:sz w:val="24"/>
          <w:szCs w:val="24"/>
        </w:rPr>
        <w:t xml:space="preserve"> воспитания</w:t>
      </w:r>
      <w:r w:rsidR="00CC1112">
        <w:rPr>
          <w:rFonts w:eastAsia="Calibri"/>
          <w:sz w:val="24"/>
          <w:szCs w:val="24"/>
        </w:rPr>
        <w:t xml:space="preserve"> школы.</w:t>
      </w:r>
    </w:p>
    <w:p w:rsidR="00CC1112" w:rsidRDefault="00CC1112" w:rsidP="00740310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DF41B8">
        <w:rPr>
          <w:rFonts w:eastAsia="Calibri"/>
          <w:sz w:val="24"/>
          <w:szCs w:val="24"/>
        </w:rPr>
        <w:t>РОДНОЙ (РУССКИЙ) ЯЗЫК</w:t>
      </w:r>
      <w:r w:rsidR="00137AE2">
        <w:rPr>
          <w:rFonts w:eastAsia="Calibri"/>
          <w:sz w:val="24"/>
          <w:szCs w:val="24"/>
        </w:rPr>
        <w:t>»</w:t>
      </w:r>
    </w:p>
    <w:p w:rsidR="00DF41B8" w:rsidRDefault="007668CC" w:rsidP="007668CC">
      <w:pPr>
        <w:ind w:firstLine="709"/>
        <w:rPr>
          <w:rFonts w:eastAsia="Calibri"/>
          <w:sz w:val="24"/>
          <w:szCs w:val="24"/>
        </w:rPr>
      </w:pPr>
      <w:r w:rsidRPr="007668CC">
        <w:rPr>
          <w:rFonts w:eastAsia="Calibri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</w:p>
    <w:p w:rsidR="000C4206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>Содержание предмета «Родной (русский)</w:t>
      </w:r>
      <w:r>
        <w:rPr>
          <w:rFonts w:eastAsia="Calibri"/>
          <w:sz w:val="24"/>
          <w:szCs w:val="24"/>
        </w:rPr>
        <w:t xml:space="preserve"> </w:t>
      </w:r>
      <w:r w:rsidRPr="003F4F51">
        <w:rPr>
          <w:rFonts w:eastAsia="Calibri"/>
          <w:sz w:val="24"/>
          <w:szCs w:val="24"/>
        </w:rPr>
        <w:t xml:space="preserve">язык» направлено на удовлетворение потребности </w:t>
      </w:r>
      <w:proofErr w:type="gramStart"/>
      <w:r w:rsidRPr="003F4F51">
        <w:rPr>
          <w:rFonts w:eastAsia="Calibri"/>
          <w:sz w:val="24"/>
          <w:szCs w:val="24"/>
        </w:rPr>
        <w:t>обучающихся</w:t>
      </w:r>
      <w:proofErr w:type="gramEnd"/>
      <w:r w:rsidRPr="003F4F51">
        <w:rPr>
          <w:rFonts w:eastAsia="Calibri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 Учебный предмет «Родной</w:t>
      </w:r>
      <w:r>
        <w:rPr>
          <w:rFonts w:eastAsia="Calibri"/>
          <w:sz w:val="24"/>
          <w:szCs w:val="24"/>
        </w:rPr>
        <w:t xml:space="preserve"> </w:t>
      </w:r>
      <w:r w:rsidRPr="003F4F51">
        <w:rPr>
          <w:rFonts w:eastAsia="Calibri"/>
          <w:sz w:val="24"/>
          <w:szCs w:val="24"/>
        </w:rPr>
        <w:t>(русский) язык» не ущемляет права тех обучающихся, которые изучают иные (не русский) родные языки, поэтому учебное время, отведённое на изучение данной дисциплины, не рассматрива</w:t>
      </w:r>
      <w:r>
        <w:rPr>
          <w:rFonts w:eastAsia="Calibri"/>
          <w:sz w:val="24"/>
          <w:szCs w:val="24"/>
        </w:rPr>
        <w:t>ет</w:t>
      </w:r>
      <w:r w:rsidRPr="003F4F51">
        <w:rPr>
          <w:rFonts w:eastAsia="Calibri"/>
          <w:sz w:val="24"/>
          <w:szCs w:val="24"/>
        </w:rPr>
        <w:t>ся как время для углублённого изучения основного курса</w:t>
      </w:r>
      <w:r w:rsidR="000C4206">
        <w:rPr>
          <w:rFonts w:eastAsia="Calibri"/>
          <w:sz w:val="24"/>
          <w:szCs w:val="24"/>
        </w:rPr>
        <w:t xml:space="preserve"> </w:t>
      </w:r>
      <w:r w:rsidRPr="003F4F51">
        <w:rPr>
          <w:rFonts w:eastAsia="Calibri"/>
          <w:sz w:val="24"/>
          <w:szCs w:val="24"/>
        </w:rPr>
        <w:t xml:space="preserve">«Русский язык». 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 xml:space="preserve">В содержании предмета «Родной </w:t>
      </w:r>
      <w:r w:rsidR="000C4206" w:rsidRPr="003F4F51">
        <w:rPr>
          <w:rFonts w:eastAsia="Calibri"/>
          <w:sz w:val="24"/>
          <w:szCs w:val="24"/>
        </w:rPr>
        <w:t>(русский)</w:t>
      </w:r>
      <w:r w:rsidR="000C4206">
        <w:rPr>
          <w:rFonts w:eastAsia="Calibri"/>
          <w:sz w:val="24"/>
          <w:szCs w:val="24"/>
        </w:rPr>
        <w:t xml:space="preserve"> </w:t>
      </w:r>
      <w:r w:rsidRPr="003F4F51">
        <w:rPr>
          <w:rFonts w:eastAsia="Calibri"/>
          <w:sz w:val="24"/>
          <w:szCs w:val="24"/>
        </w:rPr>
        <w:t>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родного </w:t>
      </w:r>
      <w:r w:rsidR="006B17E2" w:rsidRPr="003F4F51">
        <w:rPr>
          <w:rFonts w:eastAsia="Calibri"/>
          <w:sz w:val="24"/>
          <w:szCs w:val="24"/>
        </w:rPr>
        <w:t xml:space="preserve">русского </w:t>
      </w:r>
      <w:r w:rsidRPr="003F4F51">
        <w:rPr>
          <w:rFonts w:eastAsia="Calibri"/>
          <w:sz w:val="24"/>
          <w:szCs w:val="24"/>
        </w:rPr>
        <w:t>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>Задачами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>В соответствии с этим в программе выделяются три блока.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 xml:space="preserve">Первый блок </w:t>
      </w:r>
      <w:r w:rsidR="006B17E2">
        <w:rPr>
          <w:rFonts w:eastAsia="Calibri"/>
          <w:sz w:val="24"/>
          <w:szCs w:val="24"/>
        </w:rPr>
        <w:t>–</w:t>
      </w:r>
      <w:r w:rsidRPr="003F4F51">
        <w:rPr>
          <w:rFonts w:eastAsia="Calibri"/>
          <w:sz w:val="24"/>
          <w:szCs w:val="24"/>
        </w:rPr>
        <w:t xml:space="preserve"> «Русский язык: прошлое и настоящее» </w:t>
      </w:r>
      <w:r w:rsidR="006B17E2">
        <w:rPr>
          <w:rFonts w:eastAsia="Calibri"/>
          <w:sz w:val="24"/>
          <w:szCs w:val="24"/>
        </w:rPr>
        <w:t>–</w:t>
      </w:r>
      <w:r w:rsidRPr="003F4F51">
        <w:rPr>
          <w:rFonts w:eastAsia="Calibri"/>
          <w:sz w:val="24"/>
          <w:szCs w:val="24"/>
        </w:rPr>
        <w:t xml:space="preserve">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3F4F51" w:rsidRPr="003F4F51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 xml:space="preserve">Второй блок </w:t>
      </w:r>
      <w:r w:rsidR="006B17E2">
        <w:rPr>
          <w:rFonts w:eastAsia="Calibri"/>
          <w:sz w:val="24"/>
          <w:szCs w:val="24"/>
        </w:rPr>
        <w:t>–</w:t>
      </w:r>
      <w:r w:rsidRPr="003F4F51">
        <w:rPr>
          <w:rFonts w:eastAsia="Calibri"/>
          <w:sz w:val="24"/>
          <w:szCs w:val="24"/>
        </w:rPr>
        <w:t xml:space="preserve"> «Язык в действии» </w:t>
      </w:r>
      <w:r w:rsidR="006B17E2" w:rsidRPr="006B17E2">
        <w:rPr>
          <w:rFonts w:eastAsia="Calibri"/>
          <w:sz w:val="24"/>
          <w:szCs w:val="24"/>
        </w:rPr>
        <w:t>–</w:t>
      </w:r>
      <w:r w:rsidRPr="003F4F51">
        <w:rPr>
          <w:rFonts w:eastAsia="Calibri"/>
          <w:sz w:val="24"/>
          <w:szCs w:val="24"/>
        </w:rPr>
        <w:t xml:space="preserve"> включает содержание, обеспечивающее наблюдение за употреблением языковых единиц, развитие базовых умений и навыков </w:t>
      </w:r>
      <w:r w:rsidRPr="003F4F51">
        <w:rPr>
          <w:rFonts w:eastAsia="Calibri"/>
          <w:sz w:val="24"/>
          <w:szCs w:val="24"/>
        </w:rPr>
        <w:lastRenderedPageBreak/>
        <w:t>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3B36AA" w:rsidRDefault="003F4F51" w:rsidP="003F4F51">
      <w:pPr>
        <w:ind w:firstLine="709"/>
        <w:rPr>
          <w:rFonts w:eastAsia="Calibri"/>
          <w:sz w:val="24"/>
          <w:szCs w:val="24"/>
        </w:rPr>
      </w:pPr>
      <w:r w:rsidRPr="003F4F51">
        <w:rPr>
          <w:rFonts w:eastAsia="Calibri"/>
          <w:sz w:val="24"/>
          <w:szCs w:val="24"/>
        </w:rPr>
        <w:t xml:space="preserve">Третий блок </w:t>
      </w:r>
      <w:r w:rsidR="006B17E2" w:rsidRPr="006B17E2">
        <w:rPr>
          <w:rFonts w:eastAsia="Calibri"/>
          <w:sz w:val="24"/>
          <w:szCs w:val="24"/>
        </w:rPr>
        <w:t>–</w:t>
      </w:r>
      <w:r w:rsidRPr="003F4F51">
        <w:rPr>
          <w:rFonts w:eastAsia="Calibri"/>
          <w:sz w:val="24"/>
          <w:szCs w:val="24"/>
        </w:rPr>
        <w:t xml:space="preserve"> «Секреты речи и текста» </w:t>
      </w:r>
      <w:r w:rsidR="006B17E2" w:rsidRPr="006B17E2">
        <w:rPr>
          <w:rFonts w:eastAsia="Calibri"/>
          <w:sz w:val="24"/>
          <w:szCs w:val="24"/>
        </w:rPr>
        <w:t>–</w:t>
      </w:r>
      <w:r w:rsidRPr="003F4F51">
        <w:rPr>
          <w:rFonts w:eastAsia="Calibri"/>
          <w:sz w:val="24"/>
          <w:szCs w:val="24"/>
        </w:rPr>
        <w:t xml:space="preserve">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3F4F51" w:rsidRDefault="003F4F51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DF41B8">
        <w:rPr>
          <w:rFonts w:eastAsia="Calibri"/>
          <w:sz w:val="24"/>
          <w:szCs w:val="24"/>
        </w:rPr>
        <w:t>РОДНОЙ (РУССКИЙ) ЯЗЫК</w:t>
      </w:r>
      <w:r w:rsidRPr="007B5C3C">
        <w:rPr>
          <w:rFonts w:eastAsia="Calibri"/>
          <w:sz w:val="24"/>
          <w:szCs w:val="24"/>
        </w:rPr>
        <w:t>»</w:t>
      </w:r>
    </w:p>
    <w:p w:rsidR="003B36AA" w:rsidRPr="003B36AA" w:rsidRDefault="003B36AA" w:rsidP="003B36AA">
      <w:pPr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Целями изучения русского родного языка являются:</w:t>
      </w:r>
    </w:p>
    <w:p w:rsidR="003B36AA" w:rsidRPr="003B36AA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B36AA">
        <w:rPr>
          <w:sz w:val="24"/>
          <w:szCs w:val="24"/>
        </w:rPr>
        <w:t>1)</w:t>
      </w:r>
      <w:r w:rsidRPr="003B36AA">
        <w:rPr>
          <w:sz w:val="24"/>
          <w:szCs w:val="24"/>
        </w:rPr>
        <w:tab/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</w:t>
      </w:r>
      <w:r w:rsidR="004E5ECB">
        <w:rPr>
          <w:sz w:val="24"/>
          <w:szCs w:val="24"/>
        </w:rPr>
        <w:t>к русскому языку, а через него –</w:t>
      </w:r>
      <w:r w:rsidRPr="003B36AA">
        <w:rPr>
          <w:sz w:val="24"/>
          <w:szCs w:val="24"/>
        </w:rPr>
        <w:t xml:space="preserve"> к родной культуре;</w:t>
      </w:r>
      <w:proofErr w:type="gramEnd"/>
    </w:p>
    <w:p w:rsidR="003B36AA" w:rsidRPr="003B36AA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2)</w:t>
      </w:r>
      <w:r w:rsidRPr="003B36AA">
        <w:rPr>
          <w:sz w:val="24"/>
          <w:szCs w:val="24"/>
        </w:rPr>
        <w:tab/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3B36AA" w:rsidRPr="003B36AA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3)</w:t>
      </w:r>
      <w:r w:rsidRPr="003B36AA">
        <w:rPr>
          <w:sz w:val="24"/>
          <w:szCs w:val="24"/>
        </w:rPr>
        <w:tab/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3B36AA" w:rsidRPr="003B36AA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4)</w:t>
      </w:r>
      <w:r w:rsidRPr="003B36AA">
        <w:rPr>
          <w:sz w:val="24"/>
          <w:szCs w:val="24"/>
        </w:rPr>
        <w:tab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3B36AA" w:rsidRPr="003B36AA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5)</w:t>
      </w:r>
      <w:r w:rsidRPr="003B36AA">
        <w:rPr>
          <w:sz w:val="24"/>
          <w:szCs w:val="24"/>
        </w:rPr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B36AA" w:rsidRPr="003B36AA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6)</w:t>
      </w:r>
      <w:r w:rsidRPr="003B36AA">
        <w:rPr>
          <w:sz w:val="24"/>
          <w:szCs w:val="24"/>
        </w:rPr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B658D6" w:rsidRDefault="003B36AA" w:rsidP="003B36AA">
      <w:pPr>
        <w:tabs>
          <w:tab w:val="left" w:pos="993"/>
        </w:tabs>
        <w:ind w:firstLine="709"/>
        <w:rPr>
          <w:sz w:val="24"/>
          <w:szCs w:val="24"/>
        </w:rPr>
      </w:pPr>
      <w:r w:rsidRPr="003B36AA">
        <w:rPr>
          <w:sz w:val="24"/>
          <w:szCs w:val="24"/>
        </w:rPr>
        <w:t>7)</w:t>
      </w:r>
      <w:r w:rsidRPr="003B36AA">
        <w:rPr>
          <w:sz w:val="24"/>
          <w:szCs w:val="24"/>
        </w:rPr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E5ECB" w:rsidRPr="008D12FA" w:rsidRDefault="004E5ECB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DF41B8">
        <w:rPr>
          <w:sz w:val="24"/>
          <w:szCs w:val="24"/>
        </w:rPr>
        <w:t>РОДНОГО (РУССКОГО) ЯЗЫКА</w:t>
      </w:r>
      <w:r w:rsidR="0046603B" w:rsidRPr="0046603B"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DF41B8">
        <w:rPr>
          <w:sz w:val="24"/>
          <w:szCs w:val="24"/>
        </w:rPr>
        <w:t>РОДНОЙ (РУССКИЙ) ЯЗЫК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 w:rsidR="004E5ECB">
        <w:rPr>
          <w:sz w:val="24"/>
          <w:szCs w:val="24"/>
        </w:rPr>
        <w:t xml:space="preserve"> общего образования»</w:t>
      </w:r>
      <w:r>
        <w:rPr>
          <w:sz w:val="24"/>
          <w:szCs w:val="24"/>
        </w:rPr>
        <w:t>.</w:t>
      </w:r>
    </w:p>
    <w:p w:rsidR="004E5ECB" w:rsidRPr="004E5ECB" w:rsidRDefault="004E5ECB" w:rsidP="00DF41B8">
      <w:pPr>
        <w:tabs>
          <w:tab w:val="left" w:pos="3087"/>
        </w:tabs>
        <w:ind w:firstLine="709"/>
        <w:jc w:val="left"/>
        <w:rPr>
          <w:rFonts w:eastAsia="Calibri"/>
          <w:sz w:val="24"/>
          <w:szCs w:val="24"/>
        </w:rPr>
      </w:pPr>
    </w:p>
    <w:p w:rsidR="00EC738A" w:rsidRPr="00EC738A" w:rsidRDefault="00EC738A" w:rsidP="004E5ECB">
      <w:pPr>
        <w:tabs>
          <w:tab w:val="left" w:pos="3087"/>
        </w:tabs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DF41B8">
        <w:rPr>
          <w:rFonts w:eastAsia="Calibri"/>
          <w:sz w:val="24"/>
          <w:szCs w:val="24"/>
        </w:rPr>
        <w:t>РОДНОЙ (РУССКИЙ) ЯЗЫК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46603B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DF41B8">
        <w:rPr>
          <w:rFonts w:eastAsia="Calibri"/>
          <w:sz w:val="24"/>
          <w:szCs w:val="24"/>
        </w:rPr>
        <w:t>Родной (русский) язык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 w:rsidR="00DF41B8">
        <w:rPr>
          <w:rFonts w:eastAsia="Calibri"/>
          <w:sz w:val="24"/>
          <w:szCs w:val="24"/>
        </w:rPr>
        <w:t>Родной язык и литературное чтение на родном языке</w:t>
      </w:r>
      <w:r w:rsidRPr="00810A4C">
        <w:rPr>
          <w:rFonts w:eastAsia="Calibri"/>
          <w:sz w:val="24"/>
          <w:szCs w:val="24"/>
        </w:rPr>
        <w:t>».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DF41B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DF41B8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DF41B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DF41B8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DF41B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DF41B8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DF41B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DF41B8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DF41B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</w:tr>
    </w:tbl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8737EA" w:rsidRDefault="008737EA" w:rsidP="006D2A66">
      <w:pPr>
        <w:ind w:firstLine="709"/>
        <w:rPr>
          <w:rFonts w:eastAsia="Calibri"/>
          <w:b/>
          <w:sz w:val="24"/>
          <w:szCs w:val="24"/>
        </w:rPr>
      </w:pPr>
    </w:p>
    <w:p w:rsidR="008737EA" w:rsidRDefault="008737EA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bookmarkStart w:id="0" w:name="_GoBack"/>
      <w:bookmarkEnd w:id="0"/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04662A">
        <w:rPr>
          <w:rFonts w:eastAsia="Calibri"/>
          <w:b/>
          <w:sz w:val="24"/>
          <w:szCs w:val="24"/>
        </w:rPr>
        <w:t>РОДНОЙ (РУССКИЙ) ЯЗЫК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437D83" w:rsidRPr="00437D83" w:rsidRDefault="00437D83" w:rsidP="006D2A66">
      <w:pPr>
        <w:ind w:firstLine="709"/>
        <w:rPr>
          <w:rFonts w:eastAsia="Calibri"/>
          <w:b/>
          <w:sz w:val="24"/>
          <w:szCs w:val="24"/>
        </w:rPr>
      </w:pPr>
      <w:r w:rsidRPr="00437D83">
        <w:rPr>
          <w:rFonts w:eastAsia="Calibri"/>
          <w:b/>
          <w:sz w:val="24"/>
          <w:szCs w:val="24"/>
        </w:rPr>
        <w:t>1 КЛАСС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1. Русский язык: прошлое и настоящее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Практическая работа. Оформление буквиц и заставок. Лексические единицы с национально-культурной семантикой, обозначающие предметы традиционного русского быта:</w:t>
      </w:r>
    </w:p>
    <w:p w:rsid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 xml:space="preserve">1) дом в старину: что как называлось (изба, терем, хоромы, горница, светлица, светец, лучина и т. д.); 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2) как называлось то, во что одевались в старину: (кафтан, кушак, рубаха, сарафан, лапти и т. д.).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Имена в малых жанрах фольклора (пословицах, поговорках, загадках, прибаутках).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Проектное задание. Словарь в картинках.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2. Язык в действии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Смыслоразличительная роль ударения.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3. Секреты речи и текста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 xml:space="preserve">Секреты диалога: учимся разговаривать друг с другом и </w:t>
      </w:r>
      <w:proofErr w:type="gramStart"/>
      <w:r w:rsidRPr="009A558D">
        <w:rPr>
          <w:rFonts w:eastAsia="Calibri"/>
          <w:sz w:val="24"/>
          <w:szCs w:val="24"/>
        </w:rPr>
        <w:t>со</w:t>
      </w:r>
      <w:proofErr w:type="gramEnd"/>
      <w:r w:rsidRPr="009A558D">
        <w:rPr>
          <w:rFonts w:eastAsia="Calibri"/>
          <w:sz w:val="24"/>
          <w:szCs w:val="24"/>
        </w:rPr>
        <w:t xml:space="preserve"> взрослыми. Диалоговая форма устной речи. </w:t>
      </w:r>
      <w:proofErr w:type="gramStart"/>
      <w:r w:rsidRPr="009A558D">
        <w:rPr>
          <w:rFonts w:eastAsia="Calibri"/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9A558D">
        <w:rPr>
          <w:rFonts w:eastAsia="Calibri"/>
          <w:sz w:val="24"/>
          <w:szCs w:val="24"/>
        </w:rPr>
        <w:t xml:space="preserve"> Как похвалить товарища? </w:t>
      </w:r>
      <w:proofErr w:type="gramStart"/>
      <w:r w:rsidRPr="009A558D">
        <w:rPr>
          <w:rFonts w:eastAsia="Calibri"/>
          <w:sz w:val="24"/>
          <w:szCs w:val="24"/>
        </w:rPr>
        <w:t>Как правильно поблагодарить?).</w:t>
      </w:r>
      <w:proofErr w:type="gramEnd"/>
      <w:r w:rsidRPr="009A558D">
        <w:rPr>
          <w:rFonts w:eastAsia="Calibri"/>
          <w:sz w:val="24"/>
          <w:szCs w:val="24"/>
        </w:rPr>
        <w:t xml:space="preserve"> Цели и виды вопросов (вопрос-уточнение, вопрос как запрос на новое содержание).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>2 КЛАСС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1. Русский язык: прошлое и настоящее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>Лексические единицы с национально-культурной семантикой, называющие игры, забавы, игрушки (например, городки, салочки, салазки, санки, волчок, свистулька).</w:t>
      </w:r>
      <w:proofErr w:type="gramEnd"/>
    </w:p>
    <w:p w:rsid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 xml:space="preserve">Лексические единицы с национально-культурной семантикой, называющие предметы традиционного русского быта: </w:t>
      </w:r>
    </w:p>
    <w:p w:rsid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 xml:space="preserve">1) слова, называющие домашнюю утварь и орудия труда (например, ухват, ушат, ступа, плошка, крынка, ковш, решето, веретено, серп, коса, плуг); </w:t>
      </w:r>
      <w:proofErr w:type="gramEnd"/>
    </w:p>
    <w:p w:rsid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 xml:space="preserve">2) слова, называющие то, что ели в старину (например, тюря, полба, каша, щи, похлёбка, бублик, ватрушка, калач, коврижки): какие из них сохранились до нашего времени; 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>3) слова, называющие то, во что раньше одевались дети (например, шубейка, тулуп, шапка, валенки, сарафан, рубаха, лапти).</w:t>
      </w:r>
      <w:proofErr w:type="gramEnd"/>
    </w:p>
    <w:p w:rsid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9A558D">
        <w:rPr>
          <w:rFonts w:eastAsia="Calibri"/>
          <w:sz w:val="24"/>
          <w:szCs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9A558D">
        <w:rPr>
          <w:rFonts w:eastAsia="Calibri"/>
          <w:sz w:val="24"/>
          <w:szCs w:val="24"/>
        </w:rPr>
        <w:t xml:space="preserve">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 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Проектное задание. Словарь «Почему это так называется?».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lastRenderedPageBreak/>
        <w:t xml:space="preserve">Раздел 2. Язык в действии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Практическая работа. Слушаем и учимся читать фрагменты стихов и сказок, в которых есть слова с необычным произношением и ударением.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Совершенствование орфографических навыков.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3. Секреты речи и текста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Особенности русского речевого этикета. Устойчивые этикетные выражения в 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ты и вы.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Создание текста: развёрнутое толкование значения слова. Анализ информации прочитанного и прослушанного текста: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различение главных фактов и второстепенных; выделение наиболее существенных фактов; установление логической связи между фактами.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 xml:space="preserve">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>3 КЛАСС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1. Русский язык: прошлое и настоящее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правда </w:t>
      </w:r>
      <w:r>
        <w:rPr>
          <w:rFonts w:eastAsia="Calibri"/>
          <w:sz w:val="24"/>
          <w:szCs w:val="24"/>
        </w:rPr>
        <w:t>–</w:t>
      </w:r>
      <w:r w:rsidRPr="009A558D">
        <w:rPr>
          <w:rFonts w:eastAsia="Calibri"/>
          <w:sz w:val="24"/>
          <w:szCs w:val="24"/>
        </w:rPr>
        <w:t xml:space="preserve"> ложь, друг </w:t>
      </w:r>
      <w:r>
        <w:rPr>
          <w:rFonts w:eastAsia="Calibri"/>
          <w:sz w:val="24"/>
          <w:szCs w:val="24"/>
        </w:rPr>
        <w:t>–</w:t>
      </w:r>
      <w:r w:rsidRPr="009A558D">
        <w:rPr>
          <w:rFonts w:eastAsia="Calibri"/>
          <w:sz w:val="24"/>
          <w:szCs w:val="24"/>
        </w:rPr>
        <w:t xml:space="preserve"> недруг, брат </w:t>
      </w:r>
      <w:r>
        <w:rPr>
          <w:rFonts w:eastAsia="Calibri"/>
          <w:sz w:val="24"/>
          <w:szCs w:val="24"/>
        </w:rPr>
        <w:t>–</w:t>
      </w:r>
      <w:r w:rsidRPr="009A558D">
        <w:rPr>
          <w:rFonts w:eastAsia="Calibri"/>
          <w:sz w:val="24"/>
          <w:szCs w:val="24"/>
        </w:rPr>
        <w:t xml:space="preserve"> братство </w:t>
      </w:r>
      <w:r>
        <w:rPr>
          <w:rFonts w:eastAsia="Calibri"/>
          <w:sz w:val="24"/>
          <w:szCs w:val="24"/>
        </w:rPr>
        <w:t>–</w:t>
      </w:r>
      <w:r w:rsidRPr="009A558D">
        <w:rPr>
          <w:rFonts w:eastAsia="Calibri"/>
          <w:sz w:val="24"/>
          <w:szCs w:val="24"/>
        </w:rPr>
        <w:t xml:space="preserve"> побратим).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 xml:space="preserve">Проектные задания. Откуда в русском языке эта фамилия? История </w:t>
      </w:r>
      <w:proofErr w:type="gramStart"/>
      <w:r w:rsidRPr="009A558D">
        <w:rPr>
          <w:rFonts w:eastAsia="Calibri"/>
          <w:sz w:val="24"/>
          <w:szCs w:val="24"/>
        </w:rPr>
        <w:t>моих</w:t>
      </w:r>
      <w:proofErr w:type="gramEnd"/>
      <w:r w:rsidRPr="009A558D">
        <w:rPr>
          <w:rFonts w:eastAsia="Calibri"/>
          <w:sz w:val="24"/>
          <w:szCs w:val="24"/>
        </w:rPr>
        <w:t xml:space="preserve"> имени и фамилии. (Приобретение опыта поиска информации о происхождении слов.)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2. Язык в действии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A558D">
        <w:rPr>
          <w:rFonts w:eastAsia="Calibri"/>
          <w:sz w:val="24"/>
          <w:szCs w:val="24"/>
        </w:rPr>
        <w:lastRenderedPageBreak/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Совершенствование навыков орфографического оформления текста.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3. Секреты речи и текста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Особенности устного выступления.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</w:t>
      </w:r>
      <w:proofErr w:type="gramStart"/>
      <w:r w:rsidRPr="009A558D">
        <w:rPr>
          <w:rFonts w:eastAsia="Calibri"/>
          <w:sz w:val="24"/>
          <w:szCs w:val="24"/>
        </w:rPr>
        <w:t>изученного</w:t>
      </w:r>
      <w:proofErr w:type="gramEnd"/>
      <w:r w:rsidRPr="009A558D">
        <w:rPr>
          <w:rFonts w:eastAsia="Calibri"/>
          <w:sz w:val="24"/>
          <w:szCs w:val="24"/>
        </w:rPr>
        <w:t>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>4 КЛАСС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1. Русский язык: прошлое и настоящее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proofErr w:type="gramStart"/>
      <w:r w:rsidRPr="009A558D">
        <w:rPr>
          <w:rFonts w:eastAsia="Calibri"/>
          <w:sz w:val="24"/>
          <w:szCs w:val="24"/>
        </w:rPr>
        <w:t>добросердечный</w:t>
      </w:r>
      <w:proofErr w:type="gramEnd"/>
      <w:r w:rsidRPr="009A558D">
        <w:rPr>
          <w:rFonts w:eastAsia="Calibri"/>
          <w:sz w:val="24"/>
          <w:szCs w:val="24"/>
        </w:rPr>
        <w:t xml:space="preserve">, доброжелательный, благодарный, бескорыстный); связанные с обучением. </w:t>
      </w:r>
      <w:proofErr w:type="gramStart"/>
      <w:r w:rsidRPr="009A558D">
        <w:rPr>
          <w:rFonts w:eastAsia="Calibri"/>
          <w:sz w:val="24"/>
          <w:szCs w:val="24"/>
        </w:rPr>
        <w:t>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  <w:proofErr w:type="gramEnd"/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t xml:space="preserve">Раздел 2. Язык в действии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A558D">
        <w:rPr>
          <w:rFonts w:eastAsia="Calibri"/>
          <w:b/>
          <w:sz w:val="24"/>
          <w:szCs w:val="24"/>
        </w:rPr>
        <w:lastRenderedPageBreak/>
        <w:t xml:space="preserve">Раздел 3. Секреты речи и текста 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Правила ведения диалога: корректные и некорректные вопросы.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Приёмы работы с примечаниями к тексту. Информативная функция заголовков. Типы заголовков.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9A558D" w:rsidRPr="009A558D" w:rsidRDefault="009A558D" w:rsidP="009A558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A558D">
        <w:rPr>
          <w:rFonts w:eastAsia="Calibri"/>
          <w:sz w:val="24"/>
          <w:szCs w:val="24"/>
        </w:rPr>
        <w:t>Синонимия речевых формул (на практическом уровне).</w:t>
      </w: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A558D" w:rsidRDefault="009A558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04662A">
        <w:rPr>
          <w:rFonts w:eastAsia="Calibri"/>
          <w:b/>
          <w:sz w:val="24"/>
          <w:szCs w:val="24"/>
        </w:rPr>
        <w:t>РОДНОЙ (РУССКИЙ) ЯЗЫК</w:t>
      </w:r>
      <w:r w:rsidRPr="00A14440">
        <w:rPr>
          <w:rFonts w:eastAsia="Calibri"/>
          <w:b/>
          <w:sz w:val="24"/>
          <w:szCs w:val="24"/>
        </w:rPr>
        <w:t xml:space="preserve">» НА УРОВНЕ </w:t>
      </w:r>
      <w:r w:rsidR="005C5431" w:rsidRPr="00A14440">
        <w:rPr>
          <w:rFonts w:eastAsia="Calibri"/>
          <w:b/>
          <w:sz w:val="24"/>
          <w:szCs w:val="24"/>
        </w:rPr>
        <w:t>НАЧАЛЬНОГО</w:t>
      </w:r>
      <w:r w:rsidRPr="00A14440">
        <w:rPr>
          <w:rFonts w:eastAsia="Calibri"/>
          <w:b/>
          <w:sz w:val="24"/>
          <w:szCs w:val="24"/>
        </w:rPr>
        <w:t xml:space="preserve"> ОБЩЕГО</w:t>
      </w:r>
      <w:r w:rsidR="00C06E54" w:rsidRPr="00A14440">
        <w:rPr>
          <w:rFonts w:eastAsia="Calibri"/>
          <w:b/>
          <w:sz w:val="24"/>
          <w:szCs w:val="24"/>
        </w:rPr>
        <w:t xml:space="preserve"> </w:t>
      </w:r>
      <w:r w:rsidRPr="00A14440">
        <w:rPr>
          <w:rFonts w:eastAsia="Calibri"/>
          <w:b/>
          <w:sz w:val="24"/>
          <w:szCs w:val="24"/>
        </w:rPr>
        <w:t>ОБРАЗОВАНИЯ</w:t>
      </w:r>
    </w:p>
    <w:p w:rsidR="00E6249D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proofErr w:type="gramStart"/>
      <w:r w:rsidRPr="00E02F3F">
        <w:rPr>
          <w:sz w:val="24"/>
          <w:szCs w:val="24"/>
          <w:lang w:eastAsia="ru-RU"/>
        </w:rPr>
        <w:t>В результате изучения предмета «Родной (русский) язык»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8A5096" w:rsidRPr="00E02F3F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E02F3F">
        <w:rPr>
          <w:b/>
          <w:i/>
          <w:sz w:val="24"/>
          <w:szCs w:val="24"/>
          <w:lang w:eastAsia="ru-RU"/>
        </w:rPr>
        <w:t>гражданско-патриотического воспитания: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 xml:space="preserve">становление ценностного отношения к своей Родине </w:t>
      </w:r>
      <w:r>
        <w:rPr>
          <w:sz w:val="24"/>
          <w:szCs w:val="24"/>
          <w:lang w:eastAsia="ru-RU"/>
        </w:rPr>
        <w:t>–</w:t>
      </w:r>
      <w:r w:rsidR="008A5096" w:rsidRPr="00E02F3F">
        <w:rPr>
          <w:sz w:val="24"/>
          <w:szCs w:val="24"/>
          <w:lang w:eastAsia="ru-RU"/>
        </w:rPr>
        <w:t xml:space="preserve"> России, в том числе через изучение родного русского языка, отражающего историю и культуру страны;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="008A5096" w:rsidRPr="00E02F3F">
        <w:rPr>
          <w:sz w:val="24"/>
          <w:szCs w:val="24"/>
          <w:lang w:eastAsia="ru-RU"/>
        </w:rPr>
        <w:t>формируемое</w:t>
      </w:r>
      <w:proofErr w:type="gramEnd"/>
      <w:r w:rsidR="008A5096" w:rsidRPr="00E02F3F">
        <w:rPr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sz w:val="24"/>
          <w:szCs w:val="24"/>
          <w:lang w:eastAsia="ru-RU"/>
        </w:rPr>
        <w:t>-</w:t>
      </w:r>
      <w:r w:rsidR="008A5096" w:rsidRPr="00E02F3F">
        <w:rPr>
          <w:sz w:val="24"/>
          <w:szCs w:val="24"/>
          <w:lang w:eastAsia="ru-RU"/>
        </w:rPr>
        <w:t>этических нормах поведения и правилах межличностных отношений, в том числе отражённых в художественных произведениях;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духовно-нравственного воспитания: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="008A5096" w:rsidRPr="00E02F3F">
        <w:rPr>
          <w:sz w:val="24"/>
          <w:szCs w:val="24"/>
          <w:lang w:eastAsia="ru-RU"/>
        </w:rPr>
        <w:t>дств дл</w:t>
      </w:r>
      <w:proofErr w:type="gramEnd"/>
      <w:r w:rsidR="008A5096" w:rsidRPr="00E02F3F">
        <w:rPr>
          <w:sz w:val="24"/>
          <w:szCs w:val="24"/>
          <w:lang w:eastAsia="ru-RU"/>
        </w:rPr>
        <w:t>я выражения своего состояния и чувств;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E02F3F">
        <w:rPr>
          <w:b/>
          <w:i/>
          <w:sz w:val="24"/>
          <w:szCs w:val="24"/>
          <w:lang w:eastAsia="ru-RU"/>
        </w:rPr>
        <w:t>эстетического воспитания: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E02F3F">
        <w:rPr>
          <w:b/>
          <w:i/>
          <w:sz w:val="24"/>
          <w:szCs w:val="24"/>
          <w:lang w:eastAsia="ru-RU"/>
        </w:rPr>
        <w:t>трудового воспитания: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E02F3F">
        <w:rPr>
          <w:b/>
          <w:i/>
          <w:sz w:val="24"/>
          <w:szCs w:val="24"/>
          <w:lang w:eastAsia="ru-RU"/>
        </w:rPr>
        <w:t>экологического воспитания: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8A5096" w:rsidRPr="00E02F3F">
        <w:rPr>
          <w:sz w:val="24"/>
          <w:szCs w:val="24"/>
          <w:lang w:eastAsia="ru-RU"/>
        </w:rPr>
        <w:t>неприятие действий, приносящих ей вред;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E02F3F">
        <w:rPr>
          <w:b/>
          <w:i/>
          <w:sz w:val="24"/>
          <w:szCs w:val="24"/>
          <w:lang w:eastAsia="ru-RU"/>
        </w:rPr>
        <w:t>ценности научного познания:</w:t>
      </w:r>
    </w:p>
    <w:p w:rsidR="008A5096" w:rsidRPr="00E02F3F" w:rsidRDefault="00E02F3F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 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sz w:val="24"/>
          <w:szCs w:val="24"/>
          <w:lang w:eastAsia="ru-RU"/>
        </w:rPr>
      </w:pPr>
      <w:r w:rsidRPr="00255E9D">
        <w:rPr>
          <w:b/>
          <w:sz w:val="24"/>
          <w:szCs w:val="24"/>
          <w:lang w:eastAsia="ru-RU"/>
        </w:rPr>
        <w:t>МЕТАПРЕДМЕТНЫЕ РЕЗУЛЬТАТЫ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В результате изучения предмета «Родной </w:t>
      </w:r>
      <w:r w:rsidR="00255E9D" w:rsidRPr="00E02F3F">
        <w:rPr>
          <w:sz w:val="24"/>
          <w:szCs w:val="24"/>
          <w:lang w:eastAsia="ru-RU"/>
        </w:rPr>
        <w:t>(русский)</w:t>
      </w:r>
      <w:r w:rsidR="00255E9D">
        <w:rPr>
          <w:sz w:val="24"/>
          <w:szCs w:val="24"/>
          <w:lang w:eastAsia="ru-RU"/>
        </w:rPr>
        <w:t xml:space="preserve"> </w:t>
      </w:r>
      <w:r w:rsidRPr="00E02F3F">
        <w:rPr>
          <w:sz w:val="24"/>
          <w:szCs w:val="24"/>
          <w:lang w:eastAsia="ru-RU"/>
        </w:rPr>
        <w:t xml:space="preserve">язык» в начальной школе у обучающегося будут сформированы следующие </w:t>
      </w:r>
      <w:r w:rsidRPr="00255E9D">
        <w:rPr>
          <w:b/>
          <w:sz w:val="24"/>
          <w:szCs w:val="24"/>
          <w:lang w:eastAsia="ru-RU"/>
        </w:rPr>
        <w:t>познавательные универсальные учебные действия.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Базовые логические действия: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определять существенный признак для классификации языковых единиц; классифицировать языковые единицы;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Базовые исследовательские действия: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="008A5096" w:rsidRPr="00E02F3F">
        <w:rPr>
          <w:sz w:val="24"/>
          <w:szCs w:val="24"/>
          <w:lang w:eastAsia="ru-RU"/>
        </w:rPr>
        <w:t>подходящий</w:t>
      </w:r>
      <w:proofErr w:type="gramEnd"/>
      <w:r w:rsidR="008A5096" w:rsidRPr="00E02F3F">
        <w:rPr>
          <w:sz w:val="24"/>
          <w:szCs w:val="24"/>
          <w:lang w:eastAsia="ru-RU"/>
        </w:rPr>
        <w:t xml:space="preserve"> (на основе предложенных критериев); проводить по предложенному плану несложное лингвистическое </w:t>
      </w:r>
      <w:proofErr w:type="spellStart"/>
      <w:r w:rsidR="008A5096" w:rsidRPr="00E02F3F">
        <w:rPr>
          <w:sz w:val="24"/>
          <w:szCs w:val="24"/>
          <w:lang w:eastAsia="ru-RU"/>
        </w:rPr>
        <w:t>миниисследование</w:t>
      </w:r>
      <w:proofErr w:type="spellEnd"/>
      <w:r w:rsidR="008A5096" w:rsidRPr="00E02F3F">
        <w:rPr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Работа с информацией: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8A5096" w:rsidRPr="00E02F3F">
        <w:rPr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proofErr w:type="gramStart"/>
      <w:r w:rsidRPr="00E02F3F">
        <w:rPr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255E9D">
        <w:rPr>
          <w:b/>
          <w:sz w:val="24"/>
          <w:szCs w:val="24"/>
          <w:lang w:eastAsia="ru-RU"/>
        </w:rPr>
        <w:t>коммуникативные универсальные учебные действия</w:t>
      </w:r>
      <w:r w:rsidRPr="00255E9D">
        <w:rPr>
          <w:b/>
          <w:i/>
          <w:sz w:val="24"/>
          <w:szCs w:val="24"/>
          <w:lang w:eastAsia="ru-RU"/>
        </w:rPr>
        <w:t>.</w:t>
      </w:r>
      <w:proofErr w:type="gramEnd"/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Общение: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="008A5096" w:rsidRPr="00E02F3F">
        <w:rPr>
          <w:sz w:val="24"/>
          <w:szCs w:val="24"/>
          <w:lang w:eastAsia="ru-RU"/>
        </w:rPr>
        <w:t>миниисследования</w:t>
      </w:r>
      <w:proofErr w:type="spellEnd"/>
      <w:r w:rsidR="008A5096" w:rsidRPr="00E02F3F">
        <w:rPr>
          <w:sz w:val="24"/>
          <w:szCs w:val="24"/>
          <w:lang w:eastAsia="ru-RU"/>
        </w:rPr>
        <w:t>, проектного задания;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Совместная деятельность: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sz w:val="24"/>
          <w:szCs w:val="24"/>
          <w:lang w:eastAsia="ru-RU"/>
        </w:rPr>
      </w:pPr>
      <w:proofErr w:type="gramStart"/>
      <w:r w:rsidRPr="00E02F3F">
        <w:rPr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255E9D">
        <w:rPr>
          <w:b/>
          <w:sz w:val="24"/>
          <w:szCs w:val="24"/>
          <w:lang w:eastAsia="ru-RU"/>
        </w:rPr>
        <w:t>регулятивные универсальные учебные действия.</w:t>
      </w:r>
      <w:proofErr w:type="gramEnd"/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i/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Самоорганизация: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выстраивать последовательность выбранных действий.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255E9D">
        <w:rPr>
          <w:b/>
          <w:i/>
          <w:sz w:val="24"/>
          <w:szCs w:val="24"/>
          <w:lang w:eastAsia="ru-RU"/>
        </w:rPr>
        <w:t>Самоконтроль</w:t>
      </w:r>
      <w:r w:rsidRPr="00E02F3F">
        <w:rPr>
          <w:sz w:val="24"/>
          <w:szCs w:val="24"/>
          <w:lang w:eastAsia="ru-RU"/>
        </w:rPr>
        <w:t>: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A5096" w:rsidRPr="00E02F3F" w:rsidRDefault="00255E9D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5096" w:rsidRPr="00E02F3F">
        <w:rPr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 </w:t>
      </w:r>
    </w:p>
    <w:p w:rsidR="008A5096" w:rsidRPr="00255E9D" w:rsidRDefault="008A5096" w:rsidP="00E02F3F">
      <w:pPr>
        <w:tabs>
          <w:tab w:val="left" w:pos="1134"/>
        </w:tabs>
        <w:ind w:firstLine="709"/>
        <w:rPr>
          <w:b/>
          <w:sz w:val="24"/>
          <w:szCs w:val="24"/>
          <w:lang w:eastAsia="ru-RU"/>
        </w:rPr>
      </w:pPr>
      <w:r w:rsidRPr="00255E9D">
        <w:rPr>
          <w:b/>
          <w:sz w:val="24"/>
          <w:szCs w:val="24"/>
          <w:lang w:eastAsia="ru-RU"/>
        </w:rPr>
        <w:t>ПРЕДМЕТНЫЕ РЕЗУЛЬТАТЫ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Изучение учебного предмета «Родной</w:t>
      </w:r>
      <w:r w:rsidR="00255E9D">
        <w:rPr>
          <w:sz w:val="24"/>
          <w:szCs w:val="24"/>
          <w:lang w:eastAsia="ru-RU"/>
        </w:rPr>
        <w:t xml:space="preserve"> </w:t>
      </w:r>
      <w:r w:rsidR="00255E9D" w:rsidRPr="00E02F3F">
        <w:rPr>
          <w:sz w:val="24"/>
          <w:szCs w:val="24"/>
          <w:lang w:eastAsia="ru-RU"/>
        </w:rPr>
        <w:t>(русский)</w:t>
      </w:r>
      <w:r w:rsidRPr="00E02F3F">
        <w:rPr>
          <w:sz w:val="24"/>
          <w:szCs w:val="24"/>
          <w:lang w:eastAsia="ru-RU"/>
        </w:rPr>
        <w:t xml:space="preserve"> язык»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</w:t>
      </w:r>
      <w:r w:rsidRPr="00E02F3F">
        <w:rPr>
          <w:sz w:val="24"/>
          <w:szCs w:val="24"/>
          <w:lang w:eastAsia="ru-RU"/>
        </w:rPr>
        <w:lastRenderedPageBreak/>
        <w:t xml:space="preserve">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E02F3F">
        <w:rPr>
          <w:sz w:val="24"/>
          <w:szCs w:val="24"/>
          <w:lang w:eastAsia="ru-RU"/>
        </w:rPr>
        <w:t>текстов</w:t>
      </w:r>
      <w:proofErr w:type="gramEnd"/>
      <w:r w:rsidRPr="00E02F3F">
        <w:rPr>
          <w:sz w:val="24"/>
          <w:szCs w:val="24"/>
          <w:lang w:eastAsia="ru-RU"/>
        </w:rPr>
        <w:t xml:space="preserve"> разных функционально-смысловых типов и жанров.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К концу обучения </w:t>
      </w:r>
      <w:r w:rsidRPr="00F800C6">
        <w:rPr>
          <w:b/>
          <w:sz w:val="24"/>
          <w:szCs w:val="24"/>
          <w:lang w:eastAsia="ru-RU"/>
        </w:rPr>
        <w:t>в 1 классе</w:t>
      </w:r>
      <w:r w:rsidRPr="00E02F3F">
        <w:rPr>
          <w:sz w:val="24"/>
          <w:szCs w:val="24"/>
          <w:lang w:eastAsia="ru-RU"/>
        </w:rPr>
        <w:t xml:space="preserve"> </w:t>
      </w:r>
      <w:proofErr w:type="gramStart"/>
      <w:r w:rsidRPr="00E02F3F">
        <w:rPr>
          <w:sz w:val="24"/>
          <w:szCs w:val="24"/>
          <w:lang w:eastAsia="ru-RU"/>
        </w:rPr>
        <w:t>обучающийся</w:t>
      </w:r>
      <w:proofErr w:type="gramEnd"/>
      <w:r w:rsidRPr="00E02F3F">
        <w:rPr>
          <w:sz w:val="24"/>
          <w:szCs w:val="24"/>
          <w:lang w:eastAsia="ru-RU"/>
        </w:rPr>
        <w:t xml:space="preserve"> научится: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1)</w:t>
      </w:r>
      <w:r w:rsidRPr="00E02F3F">
        <w:rPr>
          <w:sz w:val="24"/>
          <w:szCs w:val="24"/>
          <w:lang w:eastAsia="ru-RU"/>
        </w:rPr>
        <w:tab/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2)</w:t>
      </w:r>
      <w:r w:rsidRPr="00E02F3F">
        <w:rPr>
          <w:sz w:val="24"/>
          <w:szCs w:val="24"/>
          <w:lang w:eastAsia="ru-RU"/>
        </w:rPr>
        <w:tab/>
        <w:t>использовать словарные статьи учебного пособия для определения лексического значения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3)</w:t>
      </w:r>
      <w:r w:rsidRPr="00E02F3F">
        <w:rPr>
          <w:sz w:val="24"/>
          <w:szCs w:val="24"/>
          <w:lang w:eastAsia="ru-RU"/>
        </w:rPr>
        <w:tab/>
        <w:t>понимать значение русских пословиц и поговорок, связанных с изученными темами;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4)</w:t>
      </w:r>
      <w:r w:rsidRPr="00E02F3F">
        <w:rPr>
          <w:sz w:val="24"/>
          <w:szCs w:val="24"/>
          <w:lang w:eastAsia="ru-RU"/>
        </w:rPr>
        <w:tab/>
        <w:t>осознавать важность соблюдения норм современного русского литературного языка для культурного человека;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5)</w:t>
      </w:r>
      <w:r w:rsidRPr="00E02F3F">
        <w:rPr>
          <w:sz w:val="24"/>
          <w:szCs w:val="24"/>
          <w:lang w:eastAsia="ru-RU"/>
        </w:rPr>
        <w:tab/>
        <w:t>произносить слова с правильным ударением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6)</w:t>
      </w:r>
      <w:r w:rsidRPr="00E02F3F">
        <w:rPr>
          <w:sz w:val="24"/>
          <w:szCs w:val="24"/>
          <w:lang w:eastAsia="ru-RU"/>
        </w:rPr>
        <w:tab/>
        <w:t>осознавать смыслоразличительную роль ударения;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7)</w:t>
      </w:r>
      <w:r w:rsidRPr="00E02F3F">
        <w:rPr>
          <w:sz w:val="24"/>
          <w:szCs w:val="24"/>
          <w:lang w:eastAsia="ru-RU"/>
        </w:rPr>
        <w:tab/>
        <w:t>соотносить собственную и чужую речь с нормами современного русского литературного языка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8)</w:t>
      </w:r>
      <w:r w:rsidRPr="00E02F3F">
        <w:rPr>
          <w:sz w:val="24"/>
          <w:szCs w:val="24"/>
          <w:lang w:eastAsia="ru-RU"/>
        </w:rPr>
        <w:tab/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9)</w:t>
      </w:r>
      <w:r w:rsidRPr="00E02F3F">
        <w:rPr>
          <w:sz w:val="24"/>
          <w:szCs w:val="24"/>
          <w:lang w:eastAsia="ru-RU"/>
        </w:rPr>
        <w:tab/>
        <w:t>различать этикетные формы обращения в официальной и неофициальной речевой ситуации;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10)</w:t>
      </w:r>
      <w:r w:rsidRPr="00E02F3F">
        <w:rPr>
          <w:sz w:val="24"/>
          <w:szCs w:val="24"/>
          <w:lang w:eastAsia="ru-RU"/>
        </w:rPr>
        <w:tab/>
        <w:t>уместно использовать коммуникативные приёмы диалога (начало и завершение диалога и др.);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11)</w:t>
      </w:r>
      <w:r w:rsidRPr="00E02F3F">
        <w:rPr>
          <w:sz w:val="24"/>
          <w:szCs w:val="24"/>
          <w:lang w:eastAsia="ru-RU"/>
        </w:rPr>
        <w:tab/>
        <w:t>владеть правилами корректного речевого поведения в ходе диалога;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12)</w:t>
      </w:r>
      <w:r w:rsidRPr="00E02F3F">
        <w:rPr>
          <w:sz w:val="24"/>
          <w:szCs w:val="24"/>
          <w:lang w:eastAsia="ru-RU"/>
        </w:rPr>
        <w:tab/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13)</w:t>
      </w:r>
      <w:r w:rsidRPr="00E02F3F">
        <w:rPr>
          <w:sz w:val="24"/>
          <w:szCs w:val="24"/>
          <w:lang w:eastAsia="ru-RU"/>
        </w:rPr>
        <w:tab/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14)</w:t>
      </w:r>
      <w:r w:rsidRPr="00E02F3F">
        <w:rPr>
          <w:sz w:val="24"/>
          <w:szCs w:val="24"/>
          <w:lang w:eastAsia="ru-RU"/>
        </w:rPr>
        <w:tab/>
        <w:t>анализировать информацию прочитанного и прослушанного текста: выделять в нём наиболее существенные факты.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К концу обучения во </w:t>
      </w:r>
      <w:r w:rsidRPr="00067921">
        <w:rPr>
          <w:b/>
          <w:sz w:val="24"/>
          <w:szCs w:val="24"/>
          <w:lang w:eastAsia="ru-RU"/>
        </w:rPr>
        <w:t>2 классе</w:t>
      </w:r>
      <w:r w:rsidRPr="00E02F3F">
        <w:rPr>
          <w:sz w:val="24"/>
          <w:szCs w:val="24"/>
          <w:lang w:eastAsia="ru-RU"/>
        </w:rPr>
        <w:t xml:space="preserve"> </w:t>
      </w:r>
      <w:proofErr w:type="gramStart"/>
      <w:r w:rsidRPr="00E02F3F">
        <w:rPr>
          <w:sz w:val="24"/>
          <w:szCs w:val="24"/>
          <w:lang w:eastAsia="ru-RU"/>
        </w:rPr>
        <w:t>обучающийся</w:t>
      </w:r>
      <w:proofErr w:type="gramEnd"/>
      <w:r w:rsidRPr="00E02F3F">
        <w:rPr>
          <w:sz w:val="24"/>
          <w:szCs w:val="24"/>
          <w:lang w:eastAsia="ru-RU"/>
        </w:rPr>
        <w:t xml:space="preserve"> научится: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1)</w:t>
      </w:r>
      <w:r w:rsidRPr="00E02F3F">
        <w:rPr>
          <w:sz w:val="24"/>
          <w:szCs w:val="24"/>
          <w:lang w:eastAsia="ru-RU"/>
        </w:rPr>
        <w:tab/>
        <w:t>осознавать роль русского родного языка в постижении культуры своего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2)</w:t>
      </w:r>
      <w:r w:rsidRPr="00E02F3F">
        <w:rPr>
          <w:sz w:val="24"/>
          <w:szCs w:val="24"/>
          <w:lang w:eastAsia="ru-RU"/>
        </w:rPr>
        <w:tab/>
        <w:t>осознавать язык как развивающееся явление, связанное с историей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3)</w:t>
      </w:r>
      <w:r w:rsidRPr="00E02F3F">
        <w:rPr>
          <w:sz w:val="24"/>
          <w:szCs w:val="24"/>
          <w:lang w:eastAsia="ru-RU"/>
        </w:rPr>
        <w:tab/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4)</w:t>
      </w:r>
      <w:r w:rsidRPr="00E02F3F">
        <w:rPr>
          <w:sz w:val="24"/>
          <w:szCs w:val="24"/>
          <w:lang w:eastAsia="ru-RU"/>
        </w:rPr>
        <w:tab/>
        <w:t>использовать словарные статьи учебного пособия для определения лексического значения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5)</w:t>
      </w:r>
      <w:r w:rsidRPr="00E02F3F">
        <w:rPr>
          <w:sz w:val="24"/>
          <w:szCs w:val="24"/>
          <w:lang w:eastAsia="ru-RU"/>
        </w:rPr>
        <w:tab/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6)</w:t>
      </w:r>
      <w:r w:rsidRPr="00E02F3F">
        <w:rPr>
          <w:sz w:val="24"/>
          <w:szCs w:val="24"/>
          <w:lang w:eastAsia="ru-RU"/>
        </w:rPr>
        <w:tab/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7)</w:t>
      </w:r>
      <w:r w:rsidRPr="00E02F3F">
        <w:rPr>
          <w:sz w:val="24"/>
          <w:szCs w:val="24"/>
          <w:lang w:eastAsia="ru-RU"/>
        </w:rPr>
        <w:tab/>
        <w:t>произносить слова с правильным ударением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lastRenderedPageBreak/>
        <w:t>8)</w:t>
      </w:r>
      <w:r w:rsidRPr="00E02F3F">
        <w:rPr>
          <w:sz w:val="24"/>
          <w:szCs w:val="24"/>
          <w:lang w:eastAsia="ru-RU"/>
        </w:rPr>
        <w:tab/>
        <w:t>осознавать смыслоразличительную роль ударения на примере омографов;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9)</w:t>
      </w:r>
      <w:r w:rsidRPr="00E02F3F">
        <w:rPr>
          <w:sz w:val="24"/>
          <w:szCs w:val="24"/>
          <w:lang w:eastAsia="ru-RU"/>
        </w:rPr>
        <w:tab/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10)</w:t>
      </w:r>
      <w:r w:rsidRPr="00E02F3F">
        <w:rPr>
          <w:sz w:val="24"/>
          <w:szCs w:val="24"/>
          <w:lang w:eastAsia="ru-RU"/>
        </w:rPr>
        <w:tab/>
        <w:t>проводить синонимические замены с учётом особенностей текста;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11)</w:t>
      </w:r>
      <w:r w:rsidRPr="00E02F3F">
        <w:rPr>
          <w:sz w:val="24"/>
          <w:szCs w:val="24"/>
          <w:lang w:eastAsia="ru-RU"/>
        </w:rPr>
        <w:tab/>
        <w:t>пользоваться учебными толковыми словарями для определения лексического значения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12)</w:t>
      </w:r>
      <w:r w:rsidRPr="00E02F3F">
        <w:rPr>
          <w:sz w:val="24"/>
          <w:szCs w:val="24"/>
          <w:lang w:eastAsia="ru-RU"/>
        </w:rPr>
        <w:tab/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13)</w:t>
      </w:r>
      <w:r w:rsidRPr="00E02F3F">
        <w:rPr>
          <w:sz w:val="24"/>
          <w:szCs w:val="24"/>
          <w:lang w:eastAsia="ru-RU"/>
        </w:rPr>
        <w:tab/>
        <w:t>пользоваться орфографическим словарём для определения нормативного написания слов;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14)</w:t>
      </w:r>
      <w:r w:rsidRPr="00E02F3F">
        <w:rPr>
          <w:sz w:val="24"/>
          <w:szCs w:val="24"/>
          <w:lang w:eastAsia="ru-RU"/>
        </w:rPr>
        <w:tab/>
        <w:t>различать этикетные формы обращения в официальной и неофициальной речевой ситуации;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15)</w:t>
      </w:r>
      <w:r w:rsidRPr="00E02F3F">
        <w:rPr>
          <w:sz w:val="24"/>
          <w:szCs w:val="24"/>
          <w:lang w:eastAsia="ru-RU"/>
        </w:rPr>
        <w:tab/>
        <w:t>владеть правилами корректного речевого поведения в ходе диалога;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16)</w:t>
      </w:r>
      <w:r w:rsidRPr="00E02F3F">
        <w:rPr>
          <w:sz w:val="24"/>
          <w:szCs w:val="24"/>
          <w:lang w:eastAsia="ru-RU"/>
        </w:rPr>
        <w:tab/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17)</w:t>
      </w:r>
      <w:r w:rsidRPr="00E02F3F">
        <w:rPr>
          <w:sz w:val="24"/>
          <w:szCs w:val="24"/>
          <w:lang w:eastAsia="ru-RU"/>
        </w:rPr>
        <w:tab/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18)</w:t>
      </w:r>
      <w:r w:rsidRPr="00E02F3F">
        <w:rPr>
          <w:sz w:val="24"/>
          <w:szCs w:val="24"/>
          <w:lang w:eastAsia="ru-RU"/>
        </w:rPr>
        <w:tab/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19)</w:t>
      </w:r>
      <w:r w:rsidRPr="00E02F3F">
        <w:rPr>
          <w:sz w:val="24"/>
          <w:szCs w:val="24"/>
          <w:lang w:eastAsia="ru-RU"/>
        </w:rPr>
        <w:tab/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E02F3F">
        <w:rPr>
          <w:sz w:val="24"/>
          <w:szCs w:val="24"/>
          <w:lang w:eastAsia="ru-RU"/>
        </w:rPr>
        <w:t>второстепенных</w:t>
      </w:r>
      <w:proofErr w:type="gramEnd"/>
      <w:r w:rsidRPr="00E02F3F">
        <w:rPr>
          <w:sz w:val="24"/>
          <w:szCs w:val="24"/>
          <w:lang w:eastAsia="ru-RU"/>
        </w:rPr>
        <w:t>; выделять наиболее существенные факты; устанавливать логическую связь между фактами;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20)</w:t>
      </w:r>
      <w:r w:rsidRPr="00E02F3F">
        <w:rPr>
          <w:sz w:val="24"/>
          <w:szCs w:val="24"/>
          <w:lang w:eastAsia="ru-RU"/>
        </w:rPr>
        <w:tab/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21)</w:t>
      </w:r>
      <w:r w:rsidRPr="00E02F3F">
        <w:rPr>
          <w:sz w:val="24"/>
          <w:szCs w:val="24"/>
          <w:lang w:eastAsia="ru-RU"/>
        </w:rPr>
        <w:tab/>
        <w:t>создавать тексты-инструкции с опорой на предложенный текст;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22)</w:t>
      </w:r>
      <w:r w:rsidRPr="00E02F3F">
        <w:rPr>
          <w:sz w:val="24"/>
          <w:szCs w:val="24"/>
          <w:lang w:eastAsia="ru-RU"/>
        </w:rPr>
        <w:tab/>
        <w:t>создавать тексты-повествования о посещении музеев, об участии в народных праздниках.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К концу обучения в </w:t>
      </w:r>
      <w:r w:rsidRPr="00067921">
        <w:rPr>
          <w:b/>
          <w:sz w:val="24"/>
          <w:szCs w:val="24"/>
          <w:lang w:eastAsia="ru-RU"/>
        </w:rPr>
        <w:t>3 классе</w:t>
      </w:r>
      <w:r w:rsidRPr="00E02F3F">
        <w:rPr>
          <w:sz w:val="24"/>
          <w:szCs w:val="24"/>
          <w:lang w:eastAsia="ru-RU"/>
        </w:rPr>
        <w:t xml:space="preserve"> </w:t>
      </w:r>
      <w:proofErr w:type="gramStart"/>
      <w:r w:rsidRPr="00E02F3F">
        <w:rPr>
          <w:sz w:val="24"/>
          <w:szCs w:val="24"/>
          <w:lang w:eastAsia="ru-RU"/>
        </w:rPr>
        <w:t>обучающийся</w:t>
      </w:r>
      <w:proofErr w:type="gramEnd"/>
      <w:r w:rsidRPr="00E02F3F">
        <w:rPr>
          <w:sz w:val="24"/>
          <w:szCs w:val="24"/>
          <w:lang w:eastAsia="ru-RU"/>
        </w:rPr>
        <w:t xml:space="preserve"> научится: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1)</w:t>
      </w:r>
      <w:r w:rsidRPr="00E02F3F">
        <w:rPr>
          <w:sz w:val="24"/>
          <w:szCs w:val="24"/>
          <w:lang w:eastAsia="ru-RU"/>
        </w:rPr>
        <w:tab/>
        <w:t>осознавать национальное своеобразие, богатство, выразительность русского языка;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2)</w:t>
      </w:r>
      <w:r w:rsidRPr="00E02F3F">
        <w:rPr>
          <w:sz w:val="24"/>
          <w:szCs w:val="24"/>
          <w:lang w:eastAsia="ru-RU"/>
        </w:rPr>
        <w:tab/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3)</w:t>
      </w:r>
      <w:r w:rsidRPr="00E02F3F">
        <w:rPr>
          <w:sz w:val="24"/>
          <w:szCs w:val="24"/>
          <w:lang w:eastAsia="ru-RU"/>
        </w:rPr>
        <w:tab/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4)</w:t>
      </w:r>
      <w:r w:rsidRPr="00E02F3F">
        <w:rPr>
          <w:sz w:val="24"/>
          <w:szCs w:val="24"/>
          <w:lang w:eastAsia="ru-RU"/>
        </w:rPr>
        <w:tab/>
        <w:t>использовать словарные статьи учебного пособия для определения лексического значения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5)</w:t>
      </w:r>
      <w:r w:rsidRPr="00E02F3F">
        <w:rPr>
          <w:sz w:val="24"/>
          <w:szCs w:val="24"/>
          <w:lang w:eastAsia="ru-RU"/>
        </w:rPr>
        <w:tab/>
        <w:t>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6)</w:t>
      </w:r>
      <w:r w:rsidRPr="00E02F3F">
        <w:rPr>
          <w:sz w:val="24"/>
          <w:szCs w:val="24"/>
          <w:lang w:eastAsia="ru-RU"/>
        </w:rPr>
        <w:tab/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7)</w:t>
      </w:r>
      <w:r w:rsidRPr="00E02F3F">
        <w:rPr>
          <w:sz w:val="24"/>
          <w:szCs w:val="24"/>
          <w:lang w:eastAsia="ru-RU"/>
        </w:rPr>
        <w:tab/>
        <w:t>соблюдать на письме и в устной речи нормы современного русского литературного языка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8)</w:t>
      </w:r>
      <w:r w:rsidRPr="00E02F3F">
        <w:rPr>
          <w:sz w:val="24"/>
          <w:szCs w:val="24"/>
          <w:lang w:eastAsia="ru-RU"/>
        </w:rPr>
        <w:tab/>
        <w:t>произносить слова с правильным ударением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9)</w:t>
      </w:r>
      <w:r w:rsidRPr="00E02F3F">
        <w:rPr>
          <w:sz w:val="24"/>
          <w:szCs w:val="24"/>
          <w:lang w:eastAsia="ru-RU"/>
        </w:rPr>
        <w:tab/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lastRenderedPageBreak/>
        <w:t>10)</w:t>
      </w:r>
      <w:r w:rsidRPr="00E02F3F">
        <w:rPr>
          <w:sz w:val="24"/>
          <w:szCs w:val="24"/>
          <w:lang w:eastAsia="ru-RU"/>
        </w:rPr>
        <w:tab/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11)</w:t>
      </w:r>
      <w:r w:rsidRPr="00E02F3F">
        <w:rPr>
          <w:sz w:val="24"/>
          <w:szCs w:val="24"/>
          <w:lang w:eastAsia="ru-RU"/>
        </w:rPr>
        <w:tab/>
        <w:t>проводить синонимические замены с учётом особенностей текста;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12)</w:t>
      </w:r>
      <w:r w:rsidRPr="00E02F3F">
        <w:rPr>
          <w:sz w:val="24"/>
          <w:szCs w:val="24"/>
          <w:lang w:eastAsia="ru-RU"/>
        </w:rPr>
        <w:tab/>
        <w:t>правильно употреблять отдельные формы множественного числа имён существительных;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13)</w:t>
      </w:r>
      <w:r w:rsidRPr="00E02F3F">
        <w:rPr>
          <w:sz w:val="24"/>
          <w:szCs w:val="24"/>
          <w:lang w:eastAsia="ru-RU"/>
        </w:rPr>
        <w:tab/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14)</w:t>
      </w:r>
      <w:r w:rsidRPr="00E02F3F">
        <w:rPr>
          <w:sz w:val="24"/>
          <w:szCs w:val="24"/>
          <w:lang w:eastAsia="ru-RU"/>
        </w:rPr>
        <w:tab/>
        <w:t>пользоваться учебными толковыми словарями для определения лексического значения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15)</w:t>
      </w:r>
      <w:r w:rsidRPr="00E02F3F">
        <w:rPr>
          <w:sz w:val="24"/>
          <w:szCs w:val="24"/>
          <w:lang w:eastAsia="ru-RU"/>
        </w:rPr>
        <w:tab/>
        <w:t>пользоваться орфографическим словарём для определения нормативного написания слов;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16)</w:t>
      </w:r>
      <w:r w:rsidRPr="00E02F3F">
        <w:rPr>
          <w:sz w:val="24"/>
          <w:szCs w:val="24"/>
          <w:lang w:eastAsia="ru-RU"/>
        </w:rPr>
        <w:tab/>
        <w:t>различать этикетные формы обращения в официальной и неофициальной речевой ситуации;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17)</w:t>
      </w:r>
      <w:r w:rsidRPr="00E02F3F">
        <w:rPr>
          <w:sz w:val="24"/>
          <w:szCs w:val="24"/>
          <w:lang w:eastAsia="ru-RU"/>
        </w:rPr>
        <w:tab/>
        <w:t>владеть правилами корректного речевого поведения в ходе диалога;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18)</w:t>
      </w:r>
      <w:r w:rsidRPr="00E02F3F">
        <w:rPr>
          <w:sz w:val="24"/>
          <w:szCs w:val="24"/>
          <w:lang w:eastAsia="ru-RU"/>
        </w:rPr>
        <w:tab/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19)</w:t>
      </w:r>
      <w:r w:rsidRPr="00E02F3F">
        <w:rPr>
          <w:sz w:val="24"/>
          <w:szCs w:val="24"/>
          <w:lang w:eastAsia="ru-RU"/>
        </w:rPr>
        <w:tab/>
        <w:t>выражать мысли и чувства на родном языке в соответствии с ситуацией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20)</w:t>
      </w:r>
      <w:r w:rsidRPr="00E02F3F">
        <w:rPr>
          <w:sz w:val="24"/>
          <w:szCs w:val="24"/>
          <w:lang w:eastAsia="ru-RU"/>
        </w:rPr>
        <w:tab/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21)</w:t>
      </w:r>
      <w:r w:rsidRPr="00E02F3F">
        <w:rPr>
          <w:sz w:val="24"/>
          <w:szCs w:val="24"/>
          <w:lang w:eastAsia="ru-RU"/>
        </w:rPr>
        <w:tab/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E02F3F">
        <w:rPr>
          <w:sz w:val="24"/>
          <w:szCs w:val="24"/>
          <w:lang w:eastAsia="ru-RU"/>
        </w:rPr>
        <w:t>второстепенных</w:t>
      </w:r>
      <w:proofErr w:type="gramEnd"/>
      <w:r w:rsidRPr="00E02F3F">
        <w:rPr>
          <w:sz w:val="24"/>
          <w:szCs w:val="24"/>
          <w:lang w:eastAsia="ru-RU"/>
        </w:rPr>
        <w:t>, выделять наиболее существенные факты, устанавливать логическую связь между фактами;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22)</w:t>
      </w:r>
      <w:r w:rsidRPr="00E02F3F">
        <w:rPr>
          <w:sz w:val="24"/>
          <w:szCs w:val="24"/>
          <w:lang w:eastAsia="ru-RU"/>
        </w:rPr>
        <w:tab/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23)</w:t>
      </w:r>
      <w:r w:rsidRPr="00E02F3F">
        <w:rPr>
          <w:sz w:val="24"/>
          <w:szCs w:val="24"/>
          <w:lang w:eastAsia="ru-RU"/>
        </w:rPr>
        <w:tab/>
        <w:t>выявлять и исправлять речевые ошибки в устной речи;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24)</w:t>
      </w:r>
      <w:r w:rsidRPr="00E02F3F">
        <w:rPr>
          <w:sz w:val="24"/>
          <w:szCs w:val="24"/>
          <w:lang w:eastAsia="ru-RU"/>
        </w:rPr>
        <w:tab/>
        <w:t>создавать тексты-повествования об участии в мастер-классах, связанных с народными промыслами;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25)</w:t>
      </w:r>
      <w:r w:rsidRPr="00E02F3F">
        <w:rPr>
          <w:sz w:val="24"/>
          <w:szCs w:val="24"/>
          <w:lang w:eastAsia="ru-RU"/>
        </w:rPr>
        <w:tab/>
        <w:t>создавать тексты-рассуждения с использованием различных способов аргументации;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26)</w:t>
      </w:r>
      <w:r w:rsidRPr="00E02F3F">
        <w:rPr>
          <w:sz w:val="24"/>
          <w:szCs w:val="24"/>
          <w:lang w:eastAsia="ru-RU"/>
        </w:rPr>
        <w:tab/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27)</w:t>
      </w:r>
      <w:r w:rsidRPr="00E02F3F">
        <w:rPr>
          <w:sz w:val="24"/>
          <w:szCs w:val="24"/>
          <w:lang w:eastAsia="ru-RU"/>
        </w:rPr>
        <w:tab/>
        <w:t>редактировать письменный текст с целью исправления речевых ошибок или с целью более точной передачи смысла.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 xml:space="preserve">К концу обучения в </w:t>
      </w:r>
      <w:r w:rsidRPr="00067921">
        <w:rPr>
          <w:b/>
          <w:sz w:val="24"/>
          <w:szCs w:val="24"/>
          <w:lang w:eastAsia="ru-RU"/>
        </w:rPr>
        <w:t>4 классе</w:t>
      </w:r>
      <w:r w:rsidRPr="00E02F3F">
        <w:rPr>
          <w:sz w:val="24"/>
          <w:szCs w:val="24"/>
          <w:lang w:eastAsia="ru-RU"/>
        </w:rPr>
        <w:t xml:space="preserve"> </w:t>
      </w:r>
      <w:proofErr w:type="gramStart"/>
      <w:r w:rsidRPr="00E02F3F">
        <w:rPr>
          <w:sz w:val="24"/>
          <w:szCs w:val="24"/>
          <w:lang w:eastAsia="ru-RU"/>
        </w:rPr>
        <w:t>обучающийся</w:t>
      </w:r>
      <w:proofErr w:type="gramEnd"/>
      <w:r w:rsidRPr="00E02F3F">
        <w:rPr>
          <w:sz w:val="24"/>
          <w:szCs w:val="24"/>
          <w:lang w:eastAsia="ru-RU"/>
        </w:rPr>
        <w:t xml:space="preserve"> научится: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1)</w:t>
      </w:r>
      <w:r w:rsidRPr="00E02F3F">
        <w:rPr>
          <w:sz w:val="24"/>
          <w:szCs w:val="24"/>
          <w:lang w:eastAsia="ru-RU"/>
        </w:rPr>
        <w:tab/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2)</w:t>
      </w:r>
      <w:r w:rsidRPr="00E02F3F">
        <w:rPr>
          <w:sz w:val="24"/>
          <w:szCs w:val="24"/>
          <w:lang w:eastAsia="ru-RU"/>
        </w:rPr>
        <w:tab/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3)</w:t>
      </w:r>
      <w:r w:rsidRPr="00E02F3F">
        <w:rPr>
          <w:sz w:val="24"/>
          <w:szCs w:val="24"/>
          <w:lang w:eastAsia="ru-RU"/>
        </w:rPr>
        <w:tab/>
        <w:t>осознавать уместность употребления эпитетов и сравнений в речи;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4)</w:t>
      </w:r>
      <w:r w:rsidRPr="00E02F3F">
        <w:rPr>
          <w:sz w:val="24"/>
          <w:szCs w:val="24"/>
          <w:lang w:eastAsia="ru-RU"/>
        </w:rPr>
        <w:tab/>
        <w:t>использовать словарные статьи учебного пособия для определения лексического значения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5)</w:t>
      </w:r>
      <w:r w:rsidRPr="00E02F3F">
        <w:rPr>
          <w:sz w:val="24"/>
          <w:szCs w:val="24"/>
          <w:lang w:eastAsia="ru-RU"/>
        </w:rPr>
        <w:tab/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6)</w:t>
      </w:r>
      <w:r w:rsidRPr="00E02F3F">
        <w:rPr>
          <w:sz w:val="24"/>
          <w:szCs w:val="24"/>
          <w:lang w:eastAsia="ru-RU"/>
        </w:rPr>
        <w:tab/>
        <w:t xml:space="preserve">понимать значение фразеологических оборотов, отражающих русскую культуру, менталитет русского народа, элементы русского традиционного быта (в рамках </w:t>
      </w:r>
      <w:r w:rsidRPr="00E02F3F">
        <w:rPr>
          <w:sz w:val="24"/>
          <w:szCs w:val="24"/>
          <w:lang w:eastAsia="ru-RU"/>
        </w:rPr>
        <w:lastRenderedPageBreak/>
        <w:t>изученных тем); осознавать уместность их употребления в современных ситуациях речевого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7)</w:t>
      </w:r>
      <w:r w:rsidRPr="00E02F3F">
        <w:rPr>
          <w:sz w:val="24"/>
          <w:szCs w:val="24"/>
          <w:lang w:eastAsia="ru-RU"/>
        </w:rPr>
        <w:tab/>
        <w:t>соотносить собственную и чужую речь с нормами современного русского литературного языка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8)</w:t>
      </w:r>
      <w:r w:rsidRPr="00E02F3F">
        <w:rPr>
          <w:sz w:val="24"/>
          <w:szCs w:val="24"/>
          <w:lang w:eastAsia="ru-RU"/>
        </w:rPr>
        <w:tab/>
        <w:t>соблюдать на письме и в устной речи нормы современного русского литературного языка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9)</w:t>
      </w:r>
      <w:r w:rsidRPr="00E02F3F">
        <w:rPr>
          <w:sz w:val="24"/>
          <w:szCs w:val="24"/>
          <w:lang w:eastAsia="ru-RU"/>
        </w:rPr>
        <w:tab/>
        <w:t>произносить слова с правильным ударением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10)</w:t>
      </w:r>
      <w:r w:rsidRPr="00E02F3F">
        <w:rPr>
          <w:sz w:val="24"/>
          <w:szCs w:val="24"/>
          <w:lang w:eastAsia="ru-RU"/>
        </w:rPr>
        <w:tab/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11)</w:t>
      </w:r>
      <w:r w:rsidRPr="00E02F3F">
        <w:rPr>
          <w:sz w:val="24"/>
          <w:szCs w:val="24"/>
          <w:lang w:eastAsia="ru-RU"/>
        </w:rPr>
        <w:tab/>
        <w:t>проводить синонимические замены с учётом особенностей текста;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12)</w:t>
      </w:r>
      <w:r w:rsidRPr="00E02F3F">
        <w:rPr>
          <w:sz w:val="24"/>
          <w:szCs w:val="24"/>
          <w:lang w:eastAsia="ru-RU"/>
        </w:rPr>
        <w:tab/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13)</w:t>
      </w:r>
      <w:r w:rsidRPr="00E02F3F">
        <w:rPr>
          <w:sz w:val="24"/>
          <w:szCs w:val="24"/>
          <w:lang w:eastAsia="ru-RU"/>
        </w:rPr>
        <w:tab/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14)</w:t>
      </w:r>
      <w:r w:rsidRPr="00E02F3F">
        <w:rPr>
          <w:sz w:val="24"/>
          <w:szCs w:val="24"/>
          <w:lang w:eastAsia="ru-RU"/>
        </w:rPr>
        <w:tab/>
        <w:t>редактировать письменный текст с целью исправления грамматических ошибок;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15)</w:t>
      </w:r>
      <w:r w:rsidRPr="00E02F3F">
        <w:rPr>
          <w:sz w:val="24"/>
          <w:szCs w:val="24"/>
          <w:lang w:eastAsia="ru-RU"/>
        </w:rPr>
        <w:tab/>
        <w:t>соблюдать изученные орфографические и пунктуационные нормы при записи собственного текста (в рамках изученного);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16)</w:t>
      </w:r>
      <w:r w:rsidRPr="00E02F3F">
        <w:rPr>
          <w:sz w:val="24"/>
          <w:szCs w:val="24"/>
          <w:lang w:eastAsia="ru-RU"/>
        </w:rPr>
        <w:tab/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17)</w:t>
      </w:r>
      <w:r w:rsidRPr="00E02F3F">
        <w:rPr>
          <w:sz w:val="24"/>
          <w:szCs w:val="24"/>
          <w:lang w:eastAsia="ru-RU"/>
        </w:rPr>
        <w:tab/>
        <w:t>пользоваться орфографическим словарём для определения нормативного написания слов;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18)</w:t>
      </w:r>
      <w:r w:rsidRPr="00E02F3F">
        <w:rPr>
          <w:sz w:val="24"/>
          <w:szCs w:val="24"/>
          <w:lang w:eastAsia="ru-RU"/>
        </w:rPr>
        <w:tab/>
        <w:t>пользоваться учебным этимологическим словарём для уточнения происхождения слова;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19)</w:t>
      </w:r>
      <w:r w:rsidRPr="00E02F3F">
        <w:rPr>
          <w:sz w:val="24"/>
          <w:szCs w:val="24"/>
          <w:lang w:eastAsia="ru-RU"/>
        </w:rPr>
        <w:tab/>
        <w:t>различать этикетные формы обращения в официальной и неофициальной речевой ситуации;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20)</w:t>
      </w:r>
      <w:r w:rsidRPr="00E02F3F">
        <w:rPr>
          <w:sz w:val="24"/>
          <w:szCs w:val="24"/>
          <w:lang w:eastAsia="ru-RU"/>
        </w:rPr>
        <w:tab/>
        <w:t>владеть правилами корректного речевого поведения в ходе диалога;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21)</w:t>
      </w:r>
      <w:r w:rsidRPr="00E02F3F">
        <w:rPr>
          <w:sz w:val="24"/>
          <w:szCs w:val="24"/>
          <w:lang w:eastAsia="ru-RU"/>
        </w:rPr>
        <w:tab/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22)</w:t>
      </w:r>
      <w:r w:rsidRPr="00E02F3F">
        <w:rPr>
          <w:sz w:val="24"/>
          <w:szCs w:val="24"/>
          <w:lang w:eastAsia="ru-RU"/>
        </w:rPr>
        <w:tab/>
        <w:t>выражать мысли и чувства на родном языке в соответствии с ситуацией общения;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23)</w:t>
      </w:r>
      <w:r w:rsidRPr="00E02F3F">
        <w:rPr>
          <w:sz w:val="24"/>
          <w:szCs w:val="24"/>
          <w:lang w:eastAsia="ru-RU"/>
        </w:rPr>
        <w:tab/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24)</w:t>
      </w:r>
      <w:r w:rsidRPr="00E02F3F">
        <w:rPr>
          <w:sz w:val="24"/>
          <w:szCs w:val="24"/>
          <w:lang w:eastAsia="ru-RU"/>
        </w:rPr>
        <w:tab/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25)</w:t>
      </w:r>
      <w:r w:rsidRPr="00E02F3F">
        <w:rPr>
          <w:sz w:val="24"/>
          <w:szCs w:val="24"/>
          <w:lang w:eastAsia="ru-RU"/>
        </w:rPr>
        <w:tab/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26)</w:t>
      </w:r>
      <w:r w:rsidRPr="00E02F3F">
        <w:rPr>
          <w:sz w:val="24"/>
          <w:szCs w:val="24"/>
          <w:lang w:eastAsia="ru-RU"/>
        </w:rPr>
        <w:tab/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E02F3F">
        <w:rPr>
          <w:sz w:val="24"/>
          <w:szCs w:val="24"/>
          <w:lang w:eastAsia="ru-RU"/>
        </w:rPr>
        <w:t>второстепенных</w:t>
      </w:r>
      <w:proofErr w:type="gramEnd"/>
      <w:r w:rsidRPr="00E02F3F">
        <w:rPr>
          <w:sz w:val="24"/>
          <w:szCs w:val="24"/>
          <w:lang w:eastAsia="ru-RU"/>
        </w:rPr>
        <w:t>, выделять наиболее существенные факты, устанавливать логическую связь между фактами;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27)</w:t>
      </w:r>
      <w:r w:rsidRPr="00E02F3F">
        <w:rPr>
          <w:sz w:val="24"/>
          <w:szCs w:val="24"/>
          <w:lang w:eastAsia="ru-RU"/>
        </w:rPr>
        <w:tab/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28)</w:t>
      </w:r>
      <w:r w:rsidRPr="00E02F3F">
        <w:rPr>
          <w:sz w:val="24"/>
          <w:szCs w:val="24"/>
          <w:lang w:eastAsia="ru-RU"/>
        </w:rPr>
        <w:tab/>
        <w:t>составлять план текста, не разделённого на абзацы;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29)</w:t>
      </w:r>
      <w:r w:rsidRPr="00E02F3F">
        <w:rPr>
          <w:sz w:val="24"/>
          <w:szCs w:val="24"/>
          <w:lang w:eastAsia="ru-RU"/>
        </w:rPr>
        <w:tab/>
        <w:t>приводить объяснения заголовка текста;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30)</w:t>
      </w:r>
      <w:r w:rsidRPr="00E02F3F">
        <w:rPr>
          <w:sz w:val="24"/>
          <w:szCs w:val="24"/>
          <w:lang w:eastAsia="ru-RU"/>
        </w:rPr>
        <w:tab/>
        <w:t>владеть приёмами работы с примечаниями к тексту;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31)</w:t>
      </w:r>
      <w:r w:rsidRPr="00E02F3F">
        <w:rPr>
          <w:sz w:val="24"/>
          <w:szCs w:val="24"/>
          <w:lang w:eastAsia="ru-RU"/>
        </w:rPr>
        <w:tab/>
        <w:t>владеть умениями информационной переработки прослушанного или прочитанного текста: пересказывать текст с изменением лица;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32)</w:t>
      </w:r>
      <w:r w:rsidRPr="00E02F3F">
        <w:rPr>
          <w:sz w:val="24"/>
          <w:szCs w:val="24"/>
          <w:lang w:eastAsia="ru-RU"/>
        </w:rPr>
        <w:tab/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33)</w:t>
      </w:r>
      <w:r w:rsidRPr="00E02F3F">
        <w:rPr>
          <w:sz w:val="24"/>
          <w:szCs w:val="24"/>
          <w:lang w:eastAsia="ru-RU"/>
        </w:rPr>
        <w:tab/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lastRenderedPageBreak/>
        <w:t>34)</w:t>
      </w:r>
      <w:r w:rsidRPr="00E02F3F">
        <w:rPr>
          <w:sz w:val="24"/>
          <w:szCs w:val="24"/>
          <w:lang w:eastAsia="ru-RU"/>
        </w:rPr>
        <w:tab/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35)</w:t>
      </w:r>
      <w:r w:rsidRPr="00E02F3F">
        <w:rPr>
          <w:sz w:val="24"/>
          <w:szCs w:val="24"/>
          <w:lang w:eastAsia="ru-RU"/>
        </w:rPr>
        <w:tab/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8A5096" w:rsidRPr="00E02F3F" w:rsidRDefault="008A5096" w:rsidP="00E02F3F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  <w:r w:rsidRPr="00E02F3F">
        <w:rPr>
          <w:sz w:val="24"/>
          <w:szCs w:val="24"/>
          <w:lang w:eastAsia="ru-RU"/>
        </w:rPr>
        <w:t>36)</w:t>
      </w:r>
      <w:r w:rsidRPr="00E02F3F">
        <w:rPr>
          <w:sz w:val="24"/>
          <w:szCs w:val="24"/>
          <w:lang w:eastAsia="ru-RU"/>
        </w:rPr>
        <w:tab/>
        <w:t>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sectPr w:rsidR="008A5096" w:rsidRPr="00E02F3F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74" w:rsidRDefault="00AC6874" w:rsidP="005B4BA8">
      <w:r>
        <w:separator/>
      </w:r>
    </w:p>
  </w:endnote>
  <w:endnote w:type="continuationSeparator" w:id="0">
    <w:p w:rsidR="00AC6874" w:rsidRDefault="00AC6874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74" w:rsidRDefault="00AC6874" w:rsidP="005B4BA8">
      <w:r>
        <w:separator/>
      </w:r>
    </w:p>
  </w:footnote>
  <w:footnote w:type="continuationSeparator" w:id="0">
    <w:p w:rsidR="00AC6874" w:rsidRDefault="00AC6874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5FE2"/>
    <w:rsid w:val="00026DCE"/>
    <w:rsid w:val="00037852"/>
    <w:rsid w:val="00040E84"/>
    <w:rsid w:val="00043345"/>
    <w:rsid w:val="000451E3"/>
    <w:rsid w:val="0004662A"/>
    <w:rsid w:val="000514D4"/>
    <w:rsid w:val="000568B1"/>
    <w:rsid w:val="0006124A"/>
    <w:rsid w:val="00062FEE"/>
    <w:rsid w:val="00063682"/>
    <w:rsid w:val="00067182"/>
    <w:rsid w:val="00067921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C4206"/>
    <w:rsid w:val="000D34A1"/>
    <w:rsid w:val="000D4B6D"/>
    <w:rsid w:val="000E50CA"/>
    <w:rsid w:val="000F2247"/>
    <w:rsid w:val="000F2F4D"/>
    <w:rsid w:val="00100148"/>
    <w:rsid w:val="001352D6"/>
    <w:rsid w:val="001369DF"/>
    <w:rsid w:val="00137AE2"/>
    <w:rsid w:val="00157EC9"/>
    <w:rsid w:val="001744CB"/>
    <w:rsid w:val="00184307"/>
    <w:rsid w:val="00184F35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55E9D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4E48"/>
    <w:rsid w:val="003269CB"/>
    <w:rsid w:val="00327070"/>
    <w:rsid w:val="00330EE5"/>
    <w:rsid w:val="00337965"/>
    <w:rsid w:val="00337AF7"/>
    <w:rsid w:val="00340A6E"/>
    <w:rsid w:val="003434C8"/>
    <w:rsid w:val="003437A0"/>
    <w:rsid w:val="00360AB9"/>
    <w:rsid w:val="0038152E"/>
    <w:rsid w:val="00382819"/>
    <w:rsid w:val="003843D6"/>
    <w:rsid w:val="003917D1"/>
    <w:rsid w:val="00392B68"/>
    <w:rsid w:val="003A16DB"/>
    <w:rsid w:val="003A2586"/>
    <w:rsid w:val="003B36AA"/>
    <w:rsid w:val="003C7A51"/>
    <w:rsid w:val="003E48D0"/>
    <w:rsid w:val="003F0595"/>
    <w:rsid w:val="003F4F51"/>
    <w:rsid w:val="00402BB3"/>
    <w:rsid w:val="0040493A"/>
    <w:rsid w:val="00405A62"/>
    <w:rsid w:val="00416ED0"/>
    <w:rsid w:val="00437763"/>
    <w:rsid w:val="00437D83"/>
    <w:rsid w:val="00440023"/>
    <w:rsid w:val="00455B9D"/>
    <w:rsid w:val="00460603"/>
    <w:rsid w:val="0046603B"/>
    <w:rsid w:val="004715BF"/>
    <w:rsid w:val="00472C2A"/>
    <w:rsid w:val="0049396A"/>
    <w:rsid w:val="004A7E20"/>
    <w:rsid w:val="004B2A2E"/>
    <w:rsid w:val="004B726B"/>
    <w:rsid w:val="004D124C"/>
    <w:rsid w:val="004E14B5"/>
    <w:rsid w:val="004E5ECB"/>
    <w:rsid w:val="004E61B2"/>
    <w:rsid w:val="004E66B0"/>
    <w:rsid w:val="004F250B"/>
    <w:rsid w:val="004F627A"/>
    <w:rsid w:val="004F69C4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77B48"/>
    <w:rsid w:val="0058063B"/>
    <w:rsid w:val="00582BB3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61B1D"/>
    <w:rsid w:val="00685526"/>
    <w:rsid w:val="006A4D4C"/>
    <w:rsid w:val="006A637D"/>
    <w:rsid w:val="006B17E2"/>
    <w:rsid w:val="006C013D"/>
    <w:rsid w:val="006C375B"/>
    <w:rsid w:val="006C7388"/>
    <w:rsid w:val="006D2A66"/>
    <w:rsid w:val="006F0B9F"/>
    <w:rsid w:val="00722357"/>
    <w:rsid w:val="00726A3C"/>
    <w:rsid w:val="007341B2"/>
    <w:rsid w:val="00740310"/>
    <w:rsid w:val="00743B29"/>
    <w:rsid w:val="00755716"/>
    <w:rsid w:val="007668CC"/>
    <w:rsid w:val="00786F45"/>
    <w:rsid w:val="00791CF9"/>
    <w:rsid w:val="007A2A60"/>
    <w:rsid w:val="007B5C3C"/>
    <w:rsid w:val="007B63FC"/>
    <w:rsid w:val="007C16A7"/>
    <w:rsid w:val="007D1F8E"/>
    <w:rsid w:val="007D6979"/>
    <w:rsid w:val="007F159F"/>
    <w:rsid w:val="00810A4C"/>
    <w:rsid w:val="00820115"/>
    <w:rsid w:val="00825A16"/>
    <w:rsid w:val="008475FC"/>
    <w:rsid w:val="00862628"/>
    <w:rsid w:val="00865E32"/>
    <w:rsid w:val="00870A0E"/>
    <w:rsid w:val="008737EA"/>
    <w:rsid w:val="0087552E"/>
    <w:rsid w:val="00882C7E"/>
    <w:rsid w:val="0088656C"/>
    <w:rsid w:val="008865C0"/>
    <w:rsid w:val="00886EDE"/>
    <w:rsid w:val="008953B5"/>
    <w:rsid w:val="008A5096"/>
    <w:rsid w:val="008C53B5"/>
    <w:rsid w:val="008D12FA"/>
    <w:rsid w:val="008D3674"/>
    <w:rsid w:val="008E0A45"/>
    <w:rsid w:val="008F2F88"/>
    <w:rsid w:val="008F7763"/>
    <w:rsid w:val="00906CF9"/>
    <w:rsid w:val="00930008"/>
    <w:rsid w:val="00930FB6"/>
    <w:rsid w:val="0096482C"/>
    <w:rsid w:val="0097262A"/>
    <w:rsid w:val="009837E0"/>
    <w:rsid w:val="009873D0"/>
    <w:rsid w:val="00987ACB"/>
    <w:rsid w:val="00992D30"/>
    <w:rsid w:val="009A558D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14440"/>
    <w:rsid w:val="00A20921"/>
    <w:rsid w:val="00A2126C"/>
    <w:rsid w:val="00A2732D"/>
    <w:rsid w:val="00A44D54"/>
    <w:rsid w:val="00A543A2"/>
    <w:rsid w:val="00A54A18"/>
    <w:rsid w:val="00A678E4"/>
    <w:rsid w:val="00A802F4"/>
    <w:rsid w:val="00A83E64"/>
    <w:rsid w:val="00A96356"/>
    <w:rsid w:val="00A97DD5"/>
    <w:rsid w:val="00AB1446"/>
    <w:rsid w:val="00AC1522"/>
    <w:rsid w:val="00AC1FC5"/>
    <w:rsid w:val="00AC67E9"/>
    <w:rsid w:val="00AC6874"/>
    <w:rsid w:val="00AC7DE8"/>
    <w:rsid w:val="00AD0BF4"/>
    <w:rsid w:val="00AD313B"/>
    <w:rsid w:val="00AF0F76"/>
    <w:rsid w:val="00AF3BA2"/>
    <w:rsid w:val="00AF5C05"/>
    <w:rsid w:val="00B10AF9"/>
    <w:rsid w:val="00B1289B"/>
    <w:rsid w:val="00B133C0"/>
    <w:rsid w:val="00B245FB"/>
    <w:rsid w:val="00B3175A"/>
    <w:rsid w:val="00B44B03"/>
    <w:rsid w:val="00B4521D"/>
    <w:rsid w:val="00B658D6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444F6"/>
    <w:rsid w:val="00C52455"/>
    <w:rsid w:val="00C80DEF"/>
    <w:rsid w:val="00C90526"/>
    <w:rsid w:val="00C93CC9"/>
    <w:rsid w:val="00CA430A"/>
    <w:rsid w:val="00CC1112"/>
    <w:rsid w:val="00CC7101"/>
    <w:rsid w:val="00CD1E01"/>
    <w:rsid w:val="00CD7267"/>
    <w:rsid w:val="00CD7579"/>
    <w:rsid w:val="00CE220D"/>
    <w:rsid w:val="00CE2DF7"/>
    <w:rsid w:val="00CE3701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63E21"/>
    <w:rsid w:val="00D735FC"/>
    <w:rsid w:val="00D83689"/>
    <w:rsid w:val="00D86788"/>
    <w:rsid w:val="00D91000"/>
    <w:rsid w:val="00D96FA9"/>
    <w:rsid w:val="00DB6F91"/>
    <w:rsid w:val="00DC5A6C"/>
    <w:rsid w:val="00DF41B8"/>
    <w:rsid w:val="00DF644F"/>
    <w:rsid w:val="00DF669D"/>
    <w:rsid w:val="00DF720B"/>
    <w:rsid w:val="00DF7F8F"/>
    <w:rsid w:val="00E02F3F"/>
    <w:rsid w:val="00E174A1"/>
    <w:rsid w:val="00E345E1"/>
    <w:rsid w:val="00E61DFD"/>
    <w:rsid w:val="00E6249D"/>
    <w:rsid w:val="00E82914"/>
    <w:rsid w:val="00EA0918"/>
    <w:rsid w:val="00EA26EE"/>
    <w:rsid w:val="00EC738A"/>
    <w:rsid w:val="00ED326D"/>
    <w:rsid w:val="00EE3D25"/>
    <w:rsid w:val="00EE4C68"/>
    <w:rsid w:val="00EF3E8A"/>
    <w:rsid w:val="00EF7982"/>
    <w:rsid w:val="00F21678"/>
    <w:rsid w:val="00F32491"/>
    <w:rsid w:val="00F37270"/>
    <w:rsid w:val="00F800C6"/>
    <w:rsid w:val="00F8644F"/>
    <w:rsid w:val="00F940AA"/>
    <w:rsid w:val="00FA22DB"/>
    <w:rsid w:val="00FB6B9D"/>
    <w:rsid w:val="00FE48BD"/>
    <w:rsid w:val="00FF1925"/>
    <w:rsid w:val="00FF461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4</cp:revision>
  <dcterms:created xsi:type="dcterms:W3CDTF">2022-11-22T11:55:00Z</dcterms:created>
  <dcterms:modified xsi:type="dcterms:W3CDTF">2022-11-23T06:07:00Z</dcterms:modified>
</cp:coreProperties>
</file>